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DE5" w:rsidRDefault="00BB6DE5" w:rsidP="0056329F">
      <w:pPr>
        <w:pStyle w:val="Normalny1"/>
        <w:spacing w:line="360" w:lineRule="auto"/>
        <w:ind w:left="1985"/>
        <w:rPr>
          <w:rFonts w:ascii="Noto Sans" w:eastAsia="Noto Sans" w:hAnsi="Noto Sans" w:cs="Noto Sans"/>
        </w:rPr>
      </w:pPr>
    </w:p>
    <w:p w:rsidR="0056329F" w:rsidRPr="00AD1143" w:rsidRDefault="007C4385" w:rsidP="00C04874">
      <w:pPr>
        <w:pStyle w:val="Normalny1"/>
        <w:spacing w:line="360" w:lineRule="auto"/>
        <w:ind w:left="1985"/>
        <w:jc w:val="both"/>
        <w:rPr>
          <w:rFonts w:ascii="Tahoma" w:eastAsia="Noto Sans" w:hAnsi="Tahoma" w:cs="Tahoma"/>
          <w:b/>
          <w:sz w:val="24"/>
          <w:szCs w:val="24"/>
        </w:rPr>
      </w:pPr>
      <w:r>
        <w:rPr>
          <w:rFonts w:ascii="Tahoma" w:eastAsia="Noto Sans" w:hAnsi="Tahoma" w:cs="Tahoma"/>
          <w:b/>
          <w:sz w:val="24"/>
          <w:szCs w:val="24"/>
        </w:rPr>
        <w:t>Darmowa pomoc psychologiczna w ramach grup wsparcia „Równoważnia”</w:t>
      </w:r>
    </w:p>
    <w:p w:rsidR="003E2C1C" w:rsidRPr="003E0417" w:rsidRDefault="0056329F" w:rsidP="00C04874">
      <w:pPr>
        <w:pStyle w:val="Normalny1"/>
        <w:spacing w:line="360" w:lineRule="auto"/>
        <w:ind w:left="1985"/>
        <w:jc w:val="both"/>
        <w:rPr>
          <w:rFonts w:ascii="Tahoma" w:eastAsia="Noto Sans" w:hAnsi="Tahoma" w:cs="Tahoma"/>
          <w:b/>
          <w:bCs/>
          <w:sz w:val="20"/>
          <w:szCs w:val="20"/>
        </w:rPr>
      </w:pPr>
      <w:r w:rsidRPr="003E0417">
        <w:rPr>
          <w:rFonts w:ascii="Tahoma" w:eastAsia="Noto Sans" w:hAnsi="Tahoma" w:cs="Tahoma"/>
          <w:b/>
          <w:sz w:val="20"/>
          <w:szCs w:val="20"/>
        </w:rPr>
        <w:t xml:space="preserve">Fundacja ADRA, wychodząc naprzeciw rosnącym potrzebom społecznym, </w:t>
      </w:r>
      <w:r w:rsidR="00D60733">
        <w:rPr>
          <w:rFonts w:ascii="Tahoma" w:eastAsia="Noto Sans" w:hAnsi="Tahoma" w:cs="Tahoma"/>
          <w:b/>
          <w:sz w:val="20"/>
          <w:szCs w:val="20"/>
        </w:rPr>
        <w:t xml:space="preserve">w tym lęku </w:t>
      </w:r>
      <w:r w:rsidR="001C65D7" w:rsidRPr="003E0417">
        <w:rPr>
          <w:rFonts w:ascii="Tahoma" w:eastAsia="Noto Sans" w:hAnsi="Tahoma" w:cs="Tahoma"/>
          <w:b/>
          <w:sz w:val="20"/>
          <w:szCs w:val="20"/>
        </w:rPr>
        <w:t>wywołanego</w:t>
      </w:r>
      <w:r w:rsidR="00A9581E" w:rsidRPr="003E0417">
        <w:rPr>
          <w:rFonts w:ascii="Tahoma" w:eastAsia="Noto Sans" w:hAnsi="Tahoma" w:cs="Tahoma"/>
          <w:b/>
          <w:sz w:val="20"/>
          <w:szCs w:val="20"/>
        </w:rPr>
        <w:t xml:space="preserve"> pandemią wirusa COVID-19, </w:t>
      </w:r>
      <w:r w:rsidRPr="003E0417">
        <w:rPr>
          <w:rFonts w:ascii="Tahoma" w:eastAsia="Noto Sans" w:hAnsi="Tahoma" w:cs="Tahoma"/>
          <w:b/>
          <w:sz w:val="20"/>
          <w:szCs w:val="20"/>
        </w:rPr>
        <w:t>uruchamia </w:t>
      </w:r>
      <w:r w:rsidRPr="003E0417">
        <w:rPr>
          <w:rFonts w:ascii="Tahoma" w:eastAsia="Noto Sans" w:hAnsi="Tahoma" w:cs="Tahoma"/>
          <w:b/>
          <w:bCs/>
          <w:sz w:val="20"/>
          <w:szCs w:val="20"/>
        </w:rPr>
        <w:t>grupy wsparcia online </w:t>
      </w:r>
      <w:r w:rsidR="003E0417" w:rsidRPr="003E0417">
        <w:rPr>
          <w:rFonts w:ascii="Tahoma" w:eastAsia="Noto Sans" w:hAnsi="Tahoma" w:cs="Tahoma"/>
          <w:b/>
          <w:sz w:val="20"/>
          <w:szCs w:val="20"/>
        </w:rPr>
        <w:t xml:space="preserve">prowadzone </w:t>
      </w:r>
      <w:r w:rsidRPr="003E0417">
        <w:rPr>
          <w:rFonts w:ascii="Tahoma" w:eastAsia="Noto Sans" w:hAnsi="Tahoma" w:cs="Tahoma"/>
          <w:b/>
          <w:sz w:val="20"/>
          <w:szCs w:val="20"/>
        </w:rPr>
        <w:t>przez</w:t>
      </w:r>
      <w:r w:rsidRPr="003E0417">
        <w:rPr>
          <w:rFonts w:ascii="Tahoma" w:eastAsia="Noto Sans" w:hAnsi="Tahoma" w:cs="Tahoma"/>
          <w:b/>
          <w:bCs/>
          <w:sz w:val="20"/>
          <w:szCs w:val="20"/>
        </w:rPr>
        <w:t> </w:t>
      </w:r>
      <w:r w:rsidR="00A9581E" w:rsidRPr="003E0417">
        <w:rPr>
          <w:rFonts w:ascii="Tahoma" w:eastAsia="Noto Sans" w:hAnsi="Tahoma" w:cs="Tahoma"/>
          <w:b/>
          <w:bCs/>
          <w:sz w:val="20"/>
          <w:szCs w:val="20"/>
        </w:rPr>
        <w:t xml:space="preserve">wykwalifikowanych </w:t>
      </w:r>
      <w:r w:rsidR="00E96B59" w:rsidRPr="003E0417">
        <w:rPr>
          <w:rFonts w:ascii="Tahoma" w:eastAsia="Noto Sans" w:hAnsi="Tahoma" w:cs="Tahoma"/>
          <w:b/>
          <w:bCs/>
          <w:sz w:val="20"/>
          <w:szCs w:val="20"/>
        </w:rPr>
        <w:t>specjalistów</w:t>
      </w:r>
      <w:r w:rsidR="003E2C1C" w:rsidRPr="003E0417">
        <w:rPr>
          <w:rFonts w:ascii="Tahoma" w:eastAsia="Noto Sans" w:hAnsi="Tahoma" w:cs="Tahoma"/>
          <w:b/>
          <w:bCs/>
          <w:sz w:val="20"/>
          <w:szCs w:val="20"/>
        </w:rPr>
        <w:t>.</w:t>
      </w:r>
    </w:p>
    <w:p w:rsidR="00FD7AD7" w:rsidRPr="003E0417" w:rsidRDefault="004858BA" w:rsidP="00FD7AD7">
      <w:pPr>
        <w:pStyle w:val="Normalny1"/>
        <w:spacing w:line="360" w:lineRule="auto"/>
        <w:ind w:left="1985"/>
        <w:jc w:val="both"/>
        <w:rPr>
          <w:rFonts w:ascii="Tahoma" w:eastAsia="Noto Sans" w:hAnsi="Tahoma" w:cs="Tahoma"/>
          <w:b/>
          <w:bCs/>
          <w:sz w:val="20"/>
          <w:szCs w:val="20"/>
        </w:rPr>
      </w:pPr>
      <w:r>
        <w:rPr>
          <w:rFonts w:ascii="Tahoma" w:eastAsia="Noto Sans" w:hAnsi="Tahoma" w:cs="Tahoma"/>
          <w:b/>
          <w:bCs/>
          <w:sz w:val="20"/>
          <w:szCs w:val="20"/>
        </w:rPr>
        <w:t>Z doświadczeniem</w:t>
      </w:r>
      <w:r w:rsidR="00FD7AD7" w:rsidRPr="003E0417">
        <w:rPr>
          <w:rFonts w:ascii="Tahoma" w:eastAsia="Noto Sans" w:hAnsi="Tahoma" w:cs="Tahoma"/>
          <w:b/>
          <w:bCs/>
          <w:sz w:val="20"/>
          <w:szCs w:val="20"/>
        </w:rPr>
        <w:t xml:space="preserve"> wz</w:t>
      </w:r>
      <w:r w:rsidR="00F86339">
        <w:rPr>
          <w:rFonts w:ascii="Tahoma" w:eastAsia="Noto Sans" w:hAnsi="Tahoma" w:cs="Tahoma"/>
          <w:b/>
          <w:bCs/>
          <w:sz w:val="20"/>
          <w:szCs w:val="20"/>
        </w:rPr>
        <w:t>możonego napięcia emocjonalnego</w:t>
      </w:r>
      <w:r w:rsidR="00D60733">
        <w:rPr>
          <w:rFonts w:ascii="Tahoma" w:eastAsia="Noto Sans" w:hAnsi="Tahoma" w:cs="Tahoma"/>
          <w:b/>
          <w:bCs/>
          <w:sz w:val="20"/>
          <w:szCs w:val="20"/>
        </w:rPr>
        <w:t xml:space="preserve"> </w:t>
      </w:r>
      <w:r>
        <w:rPr>
          <w:rFonts w:ascii="Tahoma" w:eastAsia="Noto Sans" w:hAnsi="Tahoma" w:cs="Tahoma"/>
          <w:b/>
          <w:bCs/>
          <w:sz w:val="20"/>
          <w:szCs w:val="20"/>
        </w:rPr>
        <w:t>bardzo trudno jest</w:t>
      </w:r>
      <w:r w:rsidR="00424D81" w:rsidRPr="003E0417">
        <w:rPr>
          <w:rFonts w:ascii="Tahoma" w:eastAsia="Noto Sans" w:hAnsi="Tahoma" w:cs="Tahoma"/>
          <w:b/>
          <w:bCs/>
          <w:sz w:val="20"/>
          <w:szCs w:val="20"/>
        </w:rPr>
        <w:t xml:space="preserve"> s</w:t>
      </w:r>
      <w:r>
        <w:rPr>
          <w:rFonts w:ascii="Tahoma" w:eastAsia="Noto Sans" w:hAnsi="Tahoma" w:cs="Tahoma"/>
          <w:b/>
          <w:bCs/>
          <w:sz w:val="20"/>
          <w:szCs w:val="20"/>
        </w:rPr>
        <w:t xml:space="preserve">obie </w:t>
      </w:r>
      <w:r w:rsidR="00F86339">
        <w:rPr>
          <w:rFonts w:ascii="Tahoma" w:eastAsia="Noto Sans" w:hAnsi="Tahoma" w:cs="Tahoma"/>
          <w:b/>
          <w:bCs/>
          <w:sz w:val="20"/>
          <w:szCs w:val="20"/>
        </w:rPr>
        <w:t xml:space="preserve"> poradzić. N</w:t>
      </w:r>
      <w:r w:rsidR="00424D81" w:rsidRPr="003E0417">
        <w:rPr>
          <w:rFonts w:ascii="Tahoma" w:eastAsia="Noto Sans" w:hAnsi="Tahoma" w:cs="Tahoma"/>
          <w:b/>
          <w:bCs/>
          <w:sz w:val="20"/>
          <w:szCs w:val="20"/>
        </w:rPr>
        <w:t xml:space="preserve">atłok </w:t>
      </w:r>
      <w:r w:rsidR="00DB1F0C" w:rsidRPr="003E0417">
        <w:rPr>
          <w:rFonts w:ascii="Tahoma" w:eastAsia="Noto Sans" w:hAnsi="Tahoma" w:cs="Tahoma"/>
          <w:b/>
          <w:bCs/>
          <w:sz w:val="20"/>
          <w:szCs w:val="20"/>
        </w:rPr>
        <w:t>myśli</w:t>
      </w:r>
      <w:r w:rsidR="00F86339">
        <w:rPr>
          <w:rFonts w:ascii="Tahoma" w:eastAsia="Noto Sans" w:hAnsi="Tahoma" w:cs="Tahoma"/>
          <w:b/>
          <w:bCs/>
          <w:sz w:val="20"/>
          <w:szCs w:val="20"/>
        </w:rPr>
        <w:t>,</w:t>
      </w:r>
      <w:r w:rsidR="00DB1F0C" w:rsidRPr="003E0417">
        <w:rPr>
          <w:rFonts w:ascii="Tahoma" w:eastAsia="Noto Sans" w:hAnsi="Tahoma" w:cs="Tahoma"/>
          <w:b/>
          <w:bCs/>
          <w:sz w:val="20"/>
          <w:szCs w:val="20"/>
        </w:rPr>
        <w:t xml:space="preserve"> </w:t>
      </w:r>
      <w:r w:rsidR="00F86339">
        <w:rPr>
          <w:rFonts w:ascii="Tahoma" w:eastAsia="Noto Sans" w:hAnsi="Tahoma" w:cs="Tahoma"/>
          <w:b/>
          <w:bCs/>
          <w:sz w:val="20"/>
          <w:szCs w:val="20"/>
        </w:rPr>
        <w:t>zastanawianie</w:t>
      </w:r>
      <w:r w:rsidR="00D60733">
        <w:rPr>
          <w:rFonts w:ascii="Tahoma" w:eastAsia="Noto Sans" w:hAnsi="Tahoma" w:cs="Tahoma"/>
          <w:b/>
          <w:bCs/>
          <w:sz w:val="20"/>
          <w:szCs w:val="20"/>
        </w:rPr>
        <w:t xml:space="preserve"> się </w:t>
      </w:r>
      <w:r w:rsidR="00DC122E" w:rsidRPr="003E0417">
        <w:rPr>
          <w:rFonts w:ascii="Tahoma" w:eastAsia="Noto Sans" w:hAnsi="Tahoma" w:cs="Tahoma"/>
          <w:b/>
          <w:bCs/>
          <w:sz w:val="20"/>
          <w:szCs w:val="20"/>
        </w:rPr>
        <w:t xml:space="preserve">jak </w:t>
      </w:r>
      <w:r w:rsidR="00F86339">
        <w:rPr>
          <w:rFonts w:ascii="Tahoma" w:eastAsia="Noto Sans" w:hAnsi="Tahoma" w:cs="Tahoma"/>
          <w:b/>
          <w:bCs/>
          <w:sz w:val="20"/>
          <w:szCs w:val="20"/>
        </w:rPr>
        <w:t>odnajdziemy się</w:t>
      </w:r>
      <w:r w:rsidR="0066752C" w:rsidRPr="003E0417">
        <w:rPr>
          <w:rFonts w:ascii="Tahoma" w:eastAsia="Noto Sans" w:hAnsi="Tahoma" w:cs="Tahoma"/>
          <w:b/>
          <w:bCs/>
          <w:sz w:val="20"/>
          <w:szCs w:val="20"/>
        </w:rPr>
        <w:t xml:space="preserve"> </w:t>
      </w:r>
      <w:r w:rsidR="00DC122E" w:rsidRPr="003E0417">
        <w:rPr>
          <w:rFonts w:ascii="Tahoma" w:eastAsia="Noto Sans" w:hAnsi="Tahoma" w:cs="Tahoma"/>
          <w:b/>
          <w:bCs/>
          <w:sz w:val="20"/>
          <w:szCs w:val="20"/>
        </w:rPr>
        <w:t>na rynk</w:t>
      </w:r>
      <w:r w:rsidR="00D60733">
        <w:rPr>
          <w:rFonts w:ascii="Tahoma" w:eastAsia="Noto Sans" w:hAnsi="Tahoma" w:cs="Tahoma"/>
          <w:b/>
          <w:bCs/>
          <w:sz w:val="20"/>
          <w:szCs w:val="20"/>
        </w:rPr>
        <w:t>u pracy po ustaniu pandemii</w:t>
      </w:r>
      <w:r w:rsidR="0039422A">
        <w:rPr>
          <w:rFonts w:ascii="Tahoma" w:eastAsia="Noto Sans" w:hAnsi="Tahoma" w:cs="Tahoma"/>
          <w:b/>
          <w:bCs/>
          <w:sz w:val="20"/>
          <w:szCs w:val="20"/>
        </w:rPr>
        <w:t>, j</w:t>
      </w:r>
      <w:r w:rsidR="00F86339">
        <w:rPr>
          <w:rFonts w:ascii="Tahoma" w:eastAsia="Noto Sans" w:hAnsi="Tahoma" w:cs="Tahoma"/>
          <w:b/>
          <w:bCs/>
          <w:sz w:val="20"/>
          <w:szCs w:val="20"/>
        </w:rPr>
        <w:t>ak będziemy</w:t>
      </w:r>
      <w:r w:rsidR="00340ECC" w:rsidRPr="003E0417">
        <w:rPr>
          <w:rFonts w:ascii="Tahoma" w:eastAsia="Noto Sans" w:hAnsi="Tahoma" w:cs="Tahoma"/>
          <w:b/>
          <w:bCs/>
          <w:sz w:val="20"/>
          <w:szCs w:val="20"/>
        </w:rPr>
        <w:t xml:space="preserve"> dalej </w:t>
      </w:r>
      <w:r w:rsidR="00233B54" w:rsidRPr="003E0417">
        <w:rPr>
          <w:rFonts w:ascii="Tahoma" w:eastAsia="Noto Sans" w:hAnsi="Tahoma" w:cs="Tahoma"/>
          <w:b/>
          <w:bCs/>
          <w:sz w:val="20"/>
          <w:szCs w:val="20"/>
        </w:rPr>
        <w:t>funkcjonować</w:t>
      </w:r>
      <w:r w:rsidR="00F80951" w:rsidRPr="003E0417">
        <w:rPr>
          <w:rFonts w:ascii="Tahoma" w:eastAsia="Noto Sans" w:hAnsi="Tahoma" w:cs="Tahoma"/>
          <w:b/>
          <w:bCs/>
          <w:sz w:val="20"/>
          <w:szCs w:val="20"/>
        </w:rPr>
        <w:t xml:space="preserve"> w</w:t>
      </w:r>
      <w:r w:rsidR="00D60733">
        <w:rPr>
          <w:rFonts w:ascii="Tahoma" w:eastAsia="Noto Sans" w:hAnsi="Tahoma" w:cs="Tahoma"/>
          <w:b/>
          <w:bCs/>
          <w:sz w:val="20"/>
          <w:szCs w:val="20"/>
        </w:rPr>
        <w:t xml:space="preserve"> zmienionej</w:t>
      </w:r>
      <w:r w:rsidR="003E0417" w:rsidRPr="003E0417">
        <w:rPr>
          <w:rFonts w:ascii="Tahoma" w:eastAsia="Noto Sans" w:hAnsi="Tahoma" w:cs="Tahoma"/>
          <w:b/>
          <w:bCs/>
          <w:sz w:val="20"/>
          <w:szCs w:val="20"/>
        </w:rPr>
        <w:t xml:space="preserve"> rzeczywistoś</w:t>
      </w:r>
      <w:r w:rsidR="00F80951" w:rsidRPr="003E0417">
        <w:rPr>
          <w:rFonts w:ascii="Tahoma" w:eastAsia="Noto Sans" w:hAnsi="Tahoma" w:cs="Tahoma"/>
          <w:b/>
          <w:bCs/>
          <w:sz w:val="20"/>
          <w:szCs w:val="20"/>
        </w:rPr>
        <w:t>ci</w:t>
      </w:r>
      <w:r w:rsidR="00D60733">
        <w:rPr>
          <w:rFonts w:ascii="Tahoma" w:eastAsia="Noto Sans" w:hAnsi="Tahoma" w:cs="Tahoma"/>
          <w:b/>
          <w:bCs/>
          <w:sz w:val="20"/>
          <w:szCs w:val="20"/>
        </w:rPr>
        <w:t xml:space="preserve"> </w:t>
      </w:r>
      <w:r w:rsidR="0039422A">
        <w:rPr>
          <w:rFonts w:ascii="Tahoma" w:eastAsia="Noto Sans" w:hAnsi="Tahoma" w:cs="Tahoma"/>
          <w:b/>
          <w:bCs/>
          <w:sz w:val="20"/>
          <w:szCs w:val="20"/>
        </w:rPr>
        <w:t>- t</w:t>
      </w:r>
      <w:r w:rsidR="00F86339">
        <w:rPr>
          <w:rFonts w:ascii="Tahoma" w:eastAsia="Noto Sans" w:hAnsi="Tahoma" w:cs="Tahoma"/>
          <w:b/>
          <w:bCs/>
          <w:sz w:val="20"/>
          <w:szCs w:val="20"/>
        </w:rPr>
        <w:t>o problemy, z jakimi zmaga się od pewnego czasu większość Polaków.</w:t>
      </w:r>
    </w:p>
    <w:p w:rsidR="003E0417" w:rsidRPr="003E0417" w:rsidRDefault="002325E6" w:rsidP="003E0417">
      <w:pPr>
        <w:pStyle w:val="Normalny1"/>
        <w:spacing w:line="360" w:lineRule="auto"/>
        <w:ind w:left="1985"/>
        <w:jc w:val="both"/>
        <w:rPr>
          <w:rFonts w:ascii="Tahoma" w:eastAsia="Noto Sans" w:hAnsi="Tahoma" w:cs="Tahoma"/>
          <w:b/>
          <w:bCs/>
          <w:sz w:val="20"/>
          <w:szCs w:val="20"/>
        </w:rPr>
      </w:pPr>
      <w:r>
        <w:rPr>
          <w:rFonts w:ascii="Tahoma" w:eastAsia="Noto Sans" w:hAnsi="Tahoma" w:cs="Tahoma"/>
          <w:bCs/>
          <w:sz w:val="20"/>
          <w:szCs w:val="20"/>
        </w:rPr>
        <w:t>Fundacja proponuje</w:t>
      </w:r>
      <w:r w:rsidR="00003F84" w:rsidRPr="00AD1143">
        <w:rPr>
          <w:rFonts w:ascii="Tahoma" w:eastAsia="Noto Sans" w:hAnsi="Tahoma" w:cs="Tahoma"/>
          <w:bCs/>
          <w:sz w:val="20"/>
          <w:szCs w:val="20"/>
        </w:rPr>
        <w:t xml:space="preserve"> udział w grupie wsparcia</w:t>
      </w:r>
      <w:r w:rsidR="0059679C">
        <w:rPr>
          <w:rFonts w:ascii="Tahoma" w:eastAsia="Noto Sans" w:hAnsi="Tahoma" w:cs="Tahoma"/>
          <w:bCs/>
          <w:sz w:val="20"/>
          <w:szCs w:val="20"/>
        </w:rPr>
        <w:t xml:space="preserve"> w czasie, gdy</w:t>
      </w:r>
      <w:r w:rsidR="003E0417" w:rsidRPr="00AD1143">
        <w:rPr>
          <w:rFonts w:ascii="Tahoma" w:eastAsia="Noto Sans" w:hAnsi="Tahoma" w:cs="Tahoma"/>
          <w:bCs/>
          <w:sz w:val="20"/>
          <w:szCs w:val="20"/>
        </w:rPr>
        <w:t xml:space="preserve"> iz</w:t>
      </w:r>
      <w:r w:rsidR="008D010B" w:rsidRPr="00AD1143">
        <w:rPr>
          <w:rFonts w:ascii="Tahoma" w:eastAsia="Noto Sans" w:hAnsi="Tahoma" w:cs="Tahoma"/>
          <w:bCs/>
          <w:sz w:val="20"/>
          <w:szCs w:val="20"/>
        </w:rPr>
        <w:t>olacja, w jakiej ży</w:t>
      </w:r>
      <w:r w:rsidR="008D010B" w:rsidRPr="003E0417">
        <w:rPr>
          <w:rFonts w:ascii="Tahoma" w:eastAsia="Noto Sans" w:hAnsi="Tahoma" w:cs="Tahoma"/>
          <w:bCs/>
          <w:sz w:val="20"/>
          <w:szCs w:val="20"/>
        </w:rPr>
        <w:t>jemy od jakiegoś czasu, a także kwarantanna, jakiej poddani są niektórzy z nas</w:t>
      </w:r>
      <w:r w:rsidR="0059679C">
        <w:rPr>
          <w:rFonts w:ascii="Tahoma" w:eastAsia="Noto Sans" w:hAnsi="Tahoma" w:cs="Tahoma"/>
          <w:bCs/>
          <w:sz w:val="20"/>
          <w:szCs w:val="20"/>
        </w:rPr>
        <w:t>, mają niebagatelny wpływ na</w:t>
      </w:r>
      <w:r w:rsidR="008D010B" w:rsidRPr="003E0417">
        <w:rPr>
          <w:rFonts w:ascii="Tahoma" w:eastAsia="Noto Sans" w:hAnsi="Tahoma" w:cs="Tahoma"/>
          <w:bCs/>
          <w:sz w:val="20"/>
          <w:szCs w:val="20"/>
        </w:rPr>
        <w:t xml:space="preserve"> wszystkich</w:t>
      </w:r>
      <w:r w:rsidR="00291354">
        <w:rPr>
          <w:rFonts w:ascii="Tahoma" w:eastAsia="Noto Sans" w:hAnsi="Tahoma" w:cs="Tahoma"/>
          <w:bCs/>
          <w:sz w:val="20"/>
          <w:szCs w:val="20"/>
        </w:rPr>
        <w:t xml:space="preserve">. </w:t>
      </w:r>
      <w:r w:rsidR="00D60733">
        <w:rPr>
          <w:rFonts w:ascii="Tahoma" w:eastAsia="Noto Sans" w:hAnsi="Tahoma" w:cs="Tahoma"/>
          <w:bCs/>
          <w:sz w:val="20"/>
          <w:szCs w:val="20"/>
        </w:rPr>
        <w:t xml:space="preserve">Dzięki </w:t>
      </w:r>
      <w:r w:rsidR="0059679C">
        <w:rPr>
          <w:rFonts w:ascii="Tahoma" w:eastAsia="Noto Sans" w:hAnsi="Tahoma" w:cs="Tahoma"/>
          <w:bCs/>
          <w:sz w:val="20"/>
          <w:szCs w:val="20"/>
        </w:rPr>
        <w:t>grupie można</w:t>
      </w:r>
      <w:r w:rsidR="008D010B" w:rsidRPr="003E0417">
        <w:rPr>
          <w:rFonts w:ascii="Tahoma" w:eastAsia="Noto Sans" w:hAnsi="Tahoma" w:cs="Tahoma"/>
          <w:bCs/>
          <w:sz w:val="20"/>
          <w:szCs w:val="20"/>
        </w:rPr>
        <w:t xml:space="preserve"> </w:t>
      </w:r>
      <w:r w:rsidR="008D010B" w:rsidRPr="003E0417">
        <w:rPr>
          <w:rFonts w:ascii="Tahoma" w:eastAsia="Noto Sans" w:hAnsi="Tahoma" w:cs="Tahoma"/>
          <w:b/>
          <w:bCs/>
          <w:sz w:val="20"/>
          <w:szCs w:val="20"/>
        </w:rPr>
        <w:t>bezpieczni</w:t>
      </w:r>
      <w:bookmarkStart w:id="0" w:name="_GoBack"/>
      <w:bookmarkEnd w:id="0"/>
      <w:r w:rsidR="008D010B" w:rsidRPr="003E0417">
        <w:rPr>
          <w:rFonts w:ascii="Tahoma" w:eastAsia="Noto Sans" w:hAnsi="Tahoma" w:cs="Tahoma"/>
          <w:b/>
          <w:bCs/>
          <w:sz w:val="20"/>
          <w:szCs w:val="20"/>
        </w:rPr>
        <w:t>e</w:t>
      </w:r>
      <w:r w:rsidR="008D010B" w:rsidRPr="003E0417">
        <w:rPr>
          <w:rFonts w:ascii="Tahoma" w:eastAsia="Noto Sans" w:hAnsi="Tahoma" w:cs="Tahoma"/>
          <w:bCs/>
          <w:sz w:val="20"/>
          <w:szCs w:val="20"/>
        </w:rPr>
        <w:t> i </w:t>
      </w:r>
      <w:r w:rsidR="008D010B" w:rsidRPr="003E0417">
        <w:rPr>
          <w:rFonts w:ascii="Tahoma" w:eastAsia="Noto Sans" w:hAnsi="Tahoma" w:cs="Tahoma"/>
          <w:b/>
          <w:bCs/>
          <w:sz w:val="20"/>
          <w:szCs w:val="20"/>
        </w:rPr>
        <w:t>anonimowo</w:t>
      </w:r>
      <w:r w:rsidR="008D010B" w:rsidRPr="003E0417">
        <w:rPr>
          <w:rFonts w:ascii="Tahoma" w:eastAsia="Noto Sans" w:hAnsi="Tahoma" w:cs="Tahoma"/>
          <w:bCs/>
          <w:sz w:val="20"/>
          <w:szCs w:val="20"/>
        </w:rPr>
        <w:t xml:space="preserve"> podzielić się własnymi przeżyciami, wymienić doświadczeniami, po</w:t>
      </w:r>
      <w:r w:rsidR="0059679C">
        <w:rPr>
          <w:rFonts w:ascii="Tahoma" w:eastAsia="Noto Sans" w:hAnsi="Tahoma" w:cs="Tahoma"/>
          <w:bCs/>
          <w:sz w:val="20"/>
          <w:szCs w:val="20"/>
        </w:rPr>
        <w:t xml:space="preserve">mysłami, otrzymać wsparcie. </w:t>
      </w:r>
      <w:r w:rsidR="0039422A">
        <w:rPr>
          <w:rFonts w:ascii="Tahoma" w:eastAsia="Noto Sans" w:hAnsi="Tahoma" w:cs="Tahoma"/>
          <w:bCs/>
          <w:sz w:val="20"/>
          <w:szCs w:val="20"/>
        </w:rPr>
        <w:t xml:space="preserve">Można tu </w:t>
      </w:r>
      <w:r w:rsidR="00B9471F">
        <w:rPr>
          <w:rFonts w:ascii="Tahoma" w:eastAsia="Noto Sans" w:hAnsi="Tahoma" w:cs="Tahoma"/>
          <w:bCs/>
          <w:sz w:val="20"/>
          <w:szCs w:val="20"/>
        </w:rPr>
        <w:t>s</w:t>
      </w:r>
      <w:r w:rsidR="0059679C">
        <w:rPr>
          <w:rFonts w:ascii="Tahoma" w:eastAsia="Noto Sans" w:hAnsi="Tahoma" w:cs="Tahoma"/>
          <w:bCs/>
          <w:sz w:val="20"/>
          <w:szCs w:val="20"/>
        </w:rPr>
        <w:t>potkać</w:t>
      </w:r>
      <w:r w:rsidR="008D010B" w:rsidRPr="003E0417">
        <w:rPr>
          <w:rFonts w:ascii="Tahoma" w:eastAsia="Noto Sans" w:hAnsi="Tahoma" w:cs="Tahoma"/>
          <w:bCs/>
          <w:sz w:val="20"/>
          <w:szCs w:val="20"/>
        </w:rPr>
        <w:t xml:space="preserve"> ludzi, którzy przeżywają </w:t>
      </w:r>
      <w:r w:rsidR="0059679C">
        <w:rPr>
          <w:rFonts w:ascii="Tahoma" w:eastAsia="Noto Sans" w:hAnsi="Tahoma" w:cs="Tahoma"/>
          <w:bCs/>
          <w:sz w:val="20"/>
          <w:szCs w:val="20"/>
        </w:rPr>
        <w:t>te same problemy</w:t>
      </w:r>
      <w:r w:rsidR="008D010B" w:rsidRPr="003E0417">
        <w:rPr>
          <w:rFonts w:ascii="Tahoma" w:eastAsia="Noto Sans" w:hAnsi="Tahoma" w:cs="Tahoma"/>
          <w:bCs/>
          <w:sz w:val="20"/>
          <w:szCs w:val="20"/>
        </w:rPr>
        <w:t>, którzy nie ocenią i nie skrytykują, ale zrozumieją i wesprą.</w:t>
      </w:r>
    </w:p>
    <w:p w:rsidR="0056329F" w:rsidRPr="003E0417" w:rsidRDefault="008D010B" w:rsidP="003E0417">
      <w:pPr>
        <w:pStyle w:val="Normalny1"/>
        <w:spacing w:line="360" w:lineRule="auto"/>
        <w:ind w:left="1985"/>
        <w:jc w:val="both"/>
        <w:rPr>
          <w:rFonts w:ascii="Tahoma" w:eastAsia="Noto Sans" w:hAnsi="Tahoma" w:cs="Tahoma"/>
          <w:b/>
          <w:bCs/>
          <w:sz w:val="20"/>
          <w:szCs w:val="20"/>
        </w:rPr>
      </w:pPr>
      <w:r w:rsidRPr="003E0417">
        <w:rPr>
          <w:rFonts w:ascii="Tahoma" w:eastAsia="Noto Sans" w:hAnsi="Tahoma" w:cs="Tahoma"/>
          <w:bCs/>
          <w:sz w:val="20"/>
          <w:szCs w:val="20"/>
        </w:rPr>
        <w:t>Aktywne uczestnictwo w grupie to nie tylko pomoc w rozw</w:t>
      </w:r>
      <w:r w:rsidR="00CC1098" w:rsidRPr="003E0417">
        <w:rPr>
          <w:rFonts w:ascii="Tahoma" w:eastAsia="Noto Sans" w:hAnsi="Tahoma" w:cs="Tahoma"/>
          <w:bCs/>
          <w:sz w:val="20"/>
          <w:szCs w:val="20"/>
        </w:rPr>
        <w:t>iązywaniu codziennych problemów,</w:t>
      </w:r>
      <w:r w:rsidRPr="003E0417">
        <w:rPr>
          <w:rFonts w:ascii="Tahoma" w:eastAsia="Noto Sans" w:hAnsi="Tahoma" w:cs="Tahoma"/>
          <w:bCs/>
          <w:sz w:val="20"/>
          <w:szCs w:val="20"/>
        </w:rPr>
        <w:t xml:space="preserve"> to także </w:t>
      </w:r>
      <w:r w:rsidRPr="003E0417">
        <w:rPr>
          <w:rFonts w:ascii="Tahoma" w:eastAsia="Noto Sans" w:hAnsi="Tahoma" w:cs="Tahoma"/>
          <w:b/>
          <w:bCs/>
          <w:sz w:val="20"/>
          <w:szCs w:val="20"/>
        </w:rPr>
        <w:t>praca na</w:t>
      </w:r>
      <w:r w:rsidR="003E0417" w:rsidRPr="003E0417">
        <w:rPr>
          <w:rFonts w:ascii="Tahoma" w:eastAsia="Noto Sans" w:hAnsi="Tahoma" w:cs="Tahoma"/>
          <w:b/>
          <w:bCs/>
          <w:sz w:val="20"/>
          <w:szCs w:val="20"/>
        </w:rPr>
        <w:t>d</w:t>
      </w:r>
      <w:r w:rsidRPr="003E0417">
        <w:rPr>
          <w:rFonts w:ascii="Tahoma" w:eastAsia="Noto Sans" w:hAnsi="Tahoma" w:cs="Tahoma"/>
          <w:b/>
          <w:bCs/>
          <w:sz w:val="20"/>
          <w:szCs w:val="20"/>
        </w:rPr>
        <w:t xml:space="preserve"> sobą i rozwój osobisty</w:t>
      </w:r>
      <w:r w:rsidRPr="003E0417">
        <w:rPr>
          <w:rFonts w:ascii="Tahoma" w:eastAsia="Noto Sans" w:hAnsi="Tahoma" w:cs="Tahoma"/>
          <w:bCs/>
          <w:sz w:val="20"/>
          <w:szCs w:val="20"/>
        </w:rPr>
        <w:t xml:space="preserve">. To często pierwszy krok na drodze do nowego życia – </w:t>
      </w:r>
      <w:r w:rsidR="00091A9A" w:rsidRPr="003E0417">
        <w:rPr>
          <w:rFonts w:ascii="Tahoma" w:eastAsia="Noto Sans" w:hAnsi="Tahoma" w:cs="Tahoma"/>
          <w:bCs/>
          <w:sz w:val="20"/>
          <w:szCs w:val="20"/>
        </w:rPr>
        <w:t>uważa</w:t>
      </w:r>
      <w:r w:rsidRPr="003E0417">
        <w:rPr>
          <w:rFonts w:ascii="Tahoma" w:eastAsia="Noto Sans" w:hAnsi="Tahoma" w:cs="Tahoma"/>
          <w:bCs/>
          <w:sz w:val="20"/>
          <w:szCs w:val="20"/>
        </w:rPr>
        <w:t xml:space="preserve"> </w:t>
      </w:r>
      <w:r w:rsidR="00597C35" w:rsidRPr="003E0417">
        <w:rPr>
          <w:rFonts w:ascii="Tahoma" w:eastAsia="Noto Sans" w:hAnsi="Tahoma" w:cs="Tahoma"/>
          <w:bCs/>
          <w:sz w:val="20"/>
          <w:szCs w:val="20"/>
        </w:rPr>
        <w:t xml:space="preserve">Magda Matuszewska, </w:t>
      </w:r>
      <w:r w:rsidRPr="003E0417">
        <w:rPr>
          <w:rFonts w:ascii="Tahoma" w:eastAsia="Noto Sans" w:hAnsi="Tahoma" w:cs="Tahoma"/>
          <w:bCs/>
          <w:sz w:val="20"/>
          <w:szCs w:val="20"/>
        </w:rPr>
        <w:t>koordynator akcji Fundacji ADRA Polska.</w:t>
      </w:r>
    </w:p>
    <w:p w:rsidR="00A9581E" w:rsidRPr="003E0417" w:rsidRDefault="0056329F" w:rsidP="003E0417">
      <w:pPr>
        <w:pStyle w:val="Normalny1"/>
        <w:spacing w:line="360" w:lineRule="auto"/>
        <w:ind w:left="1985"/>
        <w:jc w:val="both"/>
        <w:rPr>
          <w:rFonts w:ascii="Tahoma" w:hAnsi="Tahoma" w:cs="Tahoma"/>
          <w:sz w:val="20"/>
          <w:szCs w:val="20"/>
          <w:shd w:val="clear" w:color="auto" w:fill="FFFFFF"/>
        </w:rPr>
      </w:pPr>
      <w:r w:rsidRPr="003E0417">
        <w:rPr>
          <w:rFonts w:ascii="Tahoma" w:eastAsia="Noto Sans" w:hAnsi="Tahoma" w:cs="Tahoma"/>
          <w:bCs/>
          <w:sz w:val="20"/>
          <w:szCs w:val="20"/>
        </w:rPr>
        <w:t xml:space="preserve">Do tej pory </w:t>
      </w:r>
      <w:r w:rsidRPr="003E0417">
        <w:rPr>
          <w:rFonts w:ascii="Tahoma" w:hAnsi="Tahoma" w:cs="Tahoma"/>
          <w:sz w:val="20"/>
          <w:szCs w:val="20"/>
          <w:shd w:val="clear" w:color="auto" w:fill="FFFFFF"/>
        </w:rPr>
        <w:t>chętnych do prowadzenia</w:t>
      </w:r>
      <w:r w:rsidR="00A9581E" w:rsidRPr="003E0417">
        <w:rPr>
          <w:rFonts w:ascii="Tahoma" w:hAnsi="Tahoma" w:cs="Tahoma"/>
          <w:sz w:val="20"/>
          <w:szCs w:val="20"/>
          <w:shd w:val="clear" w:color="auto" w:fill="FFFFFF"/>
        </w:rPr>
        <w:t xml:space="preserve"> grup</w:t>
      </w:r>
      <w:r w:rsidR="00091A9A" w:rsidRPr="003E0417">
        <w:rPr>
          <w:rFonts w:ascii="Tahoma" w:hAnsi="Tahoma" w:cs="Tahoma"/>
          <w:sz w:val="20"/>
          <w:szCs w:val="20"/>
          <w:shd w:val="clear" w:color="auto" w:fill="FFFFFF"/>
        </w:rPr>
        <w:t xml:space="preserve"> zgłosiło się sporo</w:t>
      </w:r>
      <w:r w:rsidRPr="003E0417">
        <w:rPr>
          <w:rFonts w:ascii="Tahoma" w:hAnsi="Tahoma" w:cs="Tahoma"/>
          <w:sz w:val="20"/>
          <w:szCs w:val="20"/>
          <w:shd w:val="clear" w:color="auto" w:fill="FFFFFF"/>
        </w:rPr>
        <w:t>. To psychol</w:t>
      </w:r>
      <w:r w:rsidR="00F30636" w:rsidRPr="003E0417">
        <w:rPr>
          <w:rFonts w:ascii="Tahoma" w:hAnsi="Tahoma" w:cs="Tahoma"/>
          <w:sz w:val="20"/>
          <w:szCs w:val="20"/>
          <w:shd w:val="clear" w:color="auto" w:fill="FFFFFF"/>
        </w:rPr>
        <w:t>ogowie</w:t>
      </w:r>
      <w:r w:rsidR="00B47BB2">
        <w:rPr>
          <w:rFonts w:ascii="Tahoma" w:hAnsi="Tahoma" w:cs="Tahoma"/>
          <w:sz w:val="20"/>
          <w:szCs w:val="20"/>
          <w:shd w:val="clear" w:color="auto" w:fill="FFFFFF"/>
        </w:rPr>
        <w:t>,</w:t>
      </w:r>
      <w:r w:rsidRPr="003E0417">
        <w:rPr>
          <w:rFonts w:ascii="Tahoma" w:hAnsi="Tahoma" w:cs="Tahoma"/>
          <w:sz w:val="20"/>
          <w:szCs w:val="20"/>
          <w:shd w:val="clear" w:color="auto" w:fill="FFFFFF"/>
        </w:rPr>
        <w:t xml:space="preserve"> trenerzy</w:t>
      </w:r>
      <w:r w:rsidR="00D60733">
        <w:rPr>
          <w:rFonts w:ascii="Tahoma" w:hAnsi="Tahoma" w:cs="Tahoma"/>
          <w:sz w:val="20"/>
          <w:szCs w:val="20"/>
          <w:shd w:val="clear" w:color="auto" w:fill="FFFFFF"/>
        </w:rPr>
        <w:t xml:space="preserve">, </w:t>
      </w:r>
      <w:r w:rsidR="00014C57" w:rsidRPr="003E0417">
        <w:rPr>
          <w:rFonts w:ascii="Tahoma" w:hAnsi="Tahoma" w:cs="Tahoma"/>
          <w:sz w:val="20"/>
          <w:szCs w:val="20"/>
          <w:shd w:val="clear" w:color="auto" w:fill="FFFFFF"/>
        </w:rPr>
        <w:t>doradcy zawodowi</w:t>
      </w:r>
      <w:r w:rsidRPr="003E0417">
        <w:rPr>
          <w:rFonts w:ascii="Tahoma" w:hAnsi="Tahoma" w:cs="Tahoma"/>
          <w:sz w:val="20"/>
          <w:szCs w:val="20"/>
          <w:shd w:val="clear" w:color="auto" w:fill="FFFFFF"/>
        </w:rPr>
        <w:t xml:space="preserve"> i terapeuci</w:t>
      </w:r>
      <w:r w:rsidR="00D60733">
        <w:rPr>
          <w:rFonts w:ascii="Tahoma" w:hAnsi="Tahoma" w:cs="Tahoma"/>
          <w:sz w:val="20"/>
          <w:szCs w:val="20"/>
          <w:shd w:val="clear" w:color="auto" w:fill="FFFFFF"/>
        </w:rPr>
        <w:t xml:space="preserve">. </w:t>
      </w:r>
      <w:r w:rsidR="00A9581E" w:rsidRPr="003E0417">
        <w:rPr>
          <w:rFonts w:ascii="Tahoma" w:hAnsi="Tahoma" w:cs="Tahoma"/>
          <w:sz w:val="20"/>
          <w:szCs w:val="20"/>
          <w:shd w:val="clear" w:color="auto" w:fill="FFFFFF"/>
        </w:rPr>
        <w:t xml:space="preserve">Grupy wsparcia działać </w:t>
      </w:r>
      <w:r w:rsidR="00091A9A" w:rsidRPr="003E0417">
        <w:rPr>
          <w:rFonts w:ascii="Tahoma" w:hAnsi="Tahoma" w:cs="Tahoma"/>
          <w:sz w:val="20"/>
          <w:szCs w:val="20"/>
          <w:shd w:val="clear" w:color="auto" w:fill="FFFFFF"/>
        </w:rPr>
        <w:t xml:space="preserve">będą w oparciu </w:t>
      </w:r>
      <w:r w:rsidR="00240EEA">
        <w:rPr>
          <w:rFonts w:ascii="Tahoma" w:hAnsi="Tahoma" w:cs="Tahoma"/>
          <w:sz w:val="20"/>
          <w:szCs w:val="20"/>
          <w:shd w:val="clear" w:color="auto" w:fill="FFFFFF"/>
        </w:rPr>
        <w:t xml:space="preserve">o </w:t>
      </w:r>
      <w:r w:rsidR="00C712FA" w:rsidRPr="00C712FA">
        <w:rPr>
          <w:rFonts w:ascii="Tahoma" w:hAnsi="Tahoma" w:cs="Tahoma"/>
          <w:sz w:val="20"/>
          <w:szCs w:val="20"/>
          <w:shd w:val="clear" w:color="auto" w:fill="FFFFFF"/>
        </w:rPr>
        <w:t>model</w:t>
      </w:r>
      <w:r w:rsidR="004858BA">
        <w:rPr>
          <w:rFonts w:ascii="Tahoma" w:hAnsi="Tahoma" w:cs="Tahoma"/>
          <w:sz w:val="20"/>
          <w:szCs w:val="20"/>
          <w:shd w:val="clear" w:color="auto" w:fill="FFFFFF"/>
        </w:rPr>
        <w:t>, dzięki któremu</w:t>
      </w:r>
      <w:r w:rsidR="00091A9A" w:rsidRPr="003E0417">
        <w:rPr>
          <w:rFonts w:ascii="Tahoma" w:hAnsi="Tahoma" w:cs="Tahoma"/>
          <w:sz w:val="20"/>
          <w:szCs w:val="20"/>
          <w:shd w:val="clear" w:color="auto" w:fill="FFFFFF"/>
        </w:rPr>
        <w:t xml:space="preserve"> pod „skrzydłami” jednego mentora wsparciem może zostać objętych aż </w:t>
      </w:r>
      <w:r w:rsidR="00AD1143">
        <w:rPr>
          <w:rFonts w:ascii="Tahoma" w:hAnsi="Tahoma" w:cs="Tahoma"/>
          <w:sz w:val="20"/>
          <w:szCs w:val="20"/>
          <w:shd w:val="clear" w:color="auto" w:fill="FFFFFF"/>
        </w:rPr>
        <w:t>144</w:t>
      </w:r>
      <w:r w:rsidR="00091A9A" w:rsidRPr="003E0417">
        <w:rPr>
          <w:rFonts w:ascii="Tahoma" w:hAnsi="Tahoma" w:cs="Tahoma"/>
          <w:sz w:val="20"/>
          <w:szCs w:val="20"/>
          <w:shd w:val="clear" w:color="auto" w:fill="FFFFFF"/>
        </w:rPr>
        <w:t xml:space="preserve"> os</w:t>
      </w:r>
      <w:r w:rsidR="00B47BB2">
        <w:rPr>
          <w:rFonts w:ascii="Tahoma" w:hAnsi="Tahoma" w:cs="Tahoma"/>
          <w:sz w:val="20"/>
          <w:szCs w:val="20"/>
          <w:shd w:val="clear" w:color="auto" w:fill="FFFFFF"/>
        </w:rPr>
        <w:t>oby</w:t>
      </w:r>
      <w:r w:rsidR="00091A9A" w:rsidRPr="003E0417">
        <w:rPr>
          <w:rFonts w:ascii="Tahoma" w:hAnsi="Tahoma" w:cs="Tahoma"/>
          <w:sz w:val="20"/>
          <w:szCs w:val="20"/>
          <w:shd w:val="clear" w:color="auto" w:fill="FFFFFF"/>
        </w:rPr>
        <w:t xml:space="preserve">. </w:t>
      </w:r>
      <w:r w:rsidR="005A3B1D">
        <w:rPr>
          <w:rFonts w:ascii="Tahoma" w:hAnsi="Tahoma" w:cs="Tahoma"/>
          <w:sz w:val="20"/>
          <w:szCs w:val="20"/>
          <w:shd w:val="clear" w:color="auto" w:fill="FFFFFF"/>
        </w:rPr>
        <w:t>Już teraz przewidujemy, że liczba beneficjentów (</w:t>
      </w:r>
      <w:r w:rsidR="005A3B1D" w:rsidRPr="003E0417">
        <w:rPr>
          <w:rFonts w:ascii="Tahoma" w:hAnsi="Tahoma" w:cs="Tahoma"/>
          <w:sz w:val="20"/>
          <w:szCs w:val="20"/>
          <w:shd w:val="clear" w:color="auto" w:fill="FFFFFF"/>
        </w:rPr>
        <w:t xml:space="preserve">osób, którym </w:t>
      </w:r>
      <w:r w:rsidR="005A3B1D">
        <w:rPr>
          <w:rFonts w:ascii="Tahoma" w:hAnsi="Tahoma" w:cs="Tahoma"/>
          <w:sz w:val="20"/>
          <w:szCs w:val="20"/>
          <w:shd w:val="clear" w:color="auto" w:fill="FFFFFF"/>
        </w:rPr>
        <w:t>udzielane będzie wsparcie)</w:t>
      </w:r>
      <w:r w:rsidR="005A3B1D" w:rsidRPr="003E0417">
        <w:rPr>
          <w:rFonts w:ascii="Tahoma" w:hAnsi="Tahoma" w:cs="Tahoma"/>
          <w:sz w:val="20"/>
          <w:szCs w:val="20"/>
          <w:shd w:val="clear" w:color="auto" w:fill="FFFFFF"/>
        </w:rPr>
        <w:t xml:space="preserve"> może być b</w:t>
      </w:r>
      <w:r w:rsidR="005A3B1D">
        <w:rPr>
          <w:rFonts w:ascii="Tahoma" w:hAnsi="Tahoma" w:cs="Tahoma"/>
          <w:sz w:val="20"/>
          <w:szCs w:val="20"/>
          <w:shd w:val="clear" w:color="auto" w:fill="FFFFFF"/>
        </w:rPr>
        <w:t xml:space="preserve">ardzo duża. Dlatego też nabór do grup wsparcia pozostanie stale otwarty. </w:t>
      </w:r>
    </w:p>
    <w:p w:rsidR="009E289B" w:rsidRPr="003E0417" w:rsidRDefault="00956805" w:rsidP="00C04874">
      <w:pPr>
        <w:pStyle w:val="Normalny1"/>
        <w:spacing w:line="360" w:lineRule="auto"/>
        <w:ind w:left="1985"/>
        <w:rPr>
          <w:rFonts w:ascii="Tahoma" w:hAnsi="Tahoma" w:cs="Tahoma"/>
          <w:sz w:val="20"/>
          <w:szCs w:val="20"/>
          <w:shd w:val="clear" w:color="auto" w:fill="FFFFFF"/>
        </w:rPr>
      </w:pPr>
      <w:r w:rsidRPr="003E0417">
        <w:rPr>
          <w:rFonts w:ascii="Tahoma" w:hAnsi="Tahoma" w:cs="Tahoma"/>
          <w:noProof/>
          <w:sz w:val="20"/>
          <w:szCs w:val="20"/>
          <w:shd w:val="clear" w:color="auto" w:fill="FFFFFF"/>
        </w:rPr>
        <w:drawing>
          <wp:inline distT="0" distB="0" distL="0" distR="0">
            <wp:extent cx="4930140" cy="1705610"/>
            <wp:effectExtent l="0" t="19050" r="0" b="27940"/>
            <wp:docPr id="1" name="Diagram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5A3B1D" w:rsidRDefault="005A3B1D" w:rsidP="00C04874">
      <w:pPr>
        <w:pStyle w:val="Normalny1"/>
        <w:spacing w:line="360" w:lineRule="auto"/>
        <w:ind w:left="1985"/>
        <w:jc w:val="both"/>
        <w:rPr>
          <w:rFonts w:ascii="Tahoma" w:eastAsia="Noto Sans" w:hAnsi="Tahoma" w:cs="Tahoma"/>
          <w:sz w:val="20"/>
          <w:szCs w:val="20"/>
          <w:u w:val="single"/>
        </w:rPr>
      </w:pPr>
    </w:p>
    <w:p w:rsidR="009E289B" w:rsidRPr="003E0417" w:rsidRDefault="009E289B" w:rsidP="00C04874">
      <w:pPr>
        <w:pStyle w:val="Normalny1"/>
        <w:spacing w:line="360" w:lineRule="auto"/>
        <w:ind w:left="1985"/>
        <w:jc w:val="both"/>
        <w:rPr>
          <w:rFonts w:ascii="Tahoma" w:eastAsia="Noto Sans" w:hAnsi="Tahoma" w:cs="Tahoma"/>
          <w:sz w:val="20"/>
          <w:szCs w:val="20"/>
        </w:rPr>
      </w:pPr>
      <w:r w:rsidRPr="003E0417">
        <w:rPr>
          <w:rFonts w:ascii="Tahoma" w:eastAsia="Noto Sans" w:hAnsi="Tahoma" w:cs="Tahoma"/>
          <w:sz w:val="20"/>
          <w:szCs w:val="20"/>
          <w:u w:val="single"/>
        </w:rPr>
        <w:t>Mentor</w:t>
      </w:r>
      <w:r w:rsidRPr="003E0417">
        <w:rPr>
          <w:rFonts w:ascii="Tahoma" w:eastAsia="Noto Sans" w:hAnsi="Tahoma" w:cs="Tahoma"/>
          <w:sz w:val="20"/>
          <w:szCs w:val="20"/>
        </w:rPr>
        <w:t xml:space="preserve"> -  przygotowuje moderatorów do odpowiedniego prowadzenia grup, udziela wsparcia w trakcie</w:t>
      </w:r>
      <w:r w:rsidR="00C04874" w:rsidRPr="003E0417">
        <w:rPr>
          <w:rFonts w:ascii="Tahoma" w:eastAsia="Noto Sans" w:hAnsi="Tahoma" w:cs="Tahoma"/>
          <w:sz w:val="20"/>
          <w:szCs w:val="20"/>
        </w:rPr>
        <w:t xml:space="preserve"> trwania projektu</w:t>
      </w:r>
      <w:r w:rsidRPr="003E0417">
        <w:rPr>
          <w:rFonts w:ascii="Tahoma" w:eastAsia="Noto Sans" w:hAnsi="Tahoma" w:cs="Tahoma"/>
          <w:sz w:val="20"/>
          <w:szCs w:val="20"/>
        </w:rPr>
        <w:t>.</w:t>
      </w:r>
    </w:p>
    <w:p w:rsidR="009E289B" w:rsidRPr="003E0417" w:rsidRDefault="009E289B" w:rsidP="00C04874">
      <w:pPr>
        <w:pStyle w:val="Normalny1"/>
        <w:spacing w:line="360" w:lineRule="auto"/>
        <w:ind w:left="1985"/>
        <w:jc w:val="both"/>
        <w:rPr>
          <w:rFonts w:ascii="Tahoma" w:eastAsia="Noto Sans" w:hAnsi="Tahoma" w:cs="Tahoma"/>
          <w:strike/>
          <w:sz w:val="20"/>
          <w:szCs w:val="20"/>
        </w:rPr>
      </w:pPr>
      <w:r w:rsidRPr="003E0417">
        <w:rPr>
          <w:rFonts w:ascii="Tahoma" w:eastAsia="Noto Sans" w:hAnsi="Tahoma" w:cs="Tahoma"/>
          <w:sz w:val="20"/>
          <w:szCs w:val="20"/>
          <w:u w:val="single"/>
        </w:rPr>
        <w:lastRenderedPageBreak/>
        <w:t>Moderator</w:t>
      </w:r>
      <w:r w:rsidRPr="003E0417">
        <w:rPr>
          <w:rFonts w:ascii="Tahoma" w:eastAsia="Noto Sans" w:hAnsi="Tahoma" w:cs="Tahoma"/>
          <w:sz w:val="20"/>
          <w:szCs w:val="20"/>
        </w:rPr>
        <w:t xml:space="preserve"> – dba o </w:t>
      </w:r>
      <w:r w:rsidR="00091A9A" w:rsidRPr="003E0417">
        <w:rPr>
          <w:rFonts w:ascii="Tahoma" w:eastAsia="Noto Sans" w:hAnsi="Tahoma" w:cs="Tahoma"/>
          <w:sz w:val="20"/>
          <w:szCs w:val="20"/>
        </w:rPr>
        <w:t xml:space="preserve">wsparcie dla grup zgodnie z </w:t>
      </w:r>
      <w:r w:rsidR="001A0E95" w:rsidRPr="003E0417">
        <w:rPr>
          <w:rFonts w:ascii="Tahoma" w:eastAsia="Noto Sans" w:hAnsi="Tahoma" w:cs="Tahoma"/>
          <w:sz w:val="20"/>
          <w:szCs w:val="20"/>
        </w:rPr>
        <w:t>ich</w:t>
      </w:r>
      <w:r w:rsidR="00A630DA" w:rsidRPr="003E0417">
        <w:rPr>
          <w:rFonts w:ascii="Tahoma" w:eastAsia="Noto Sans" w:hAnsi="Tahoma" w:cs="Tahoma"/>
          <w:sz w:val="20"/>
          <w:szCs w:val="20"/>
        </w:rPr>
        <w:t xml:space="preserve"> założeniami i w oparciu o wskazówki udzielane przez mentora.</w:t>
      </w:r>
      <w:r w:rsidR="00A42F33" w:rsidRPr="003E0417">
        <w:rPr>
          <w:rFonts w:ascii="Tahoma" w:eastAsia="Noto Sans" w:hAnsi="Tahoma" w:cs="Tahoma"/>
          <w:sz w:val="20"/>
          <w:szCs w:val="20"/>
        </w:rPr>
        <w:t xml:space="preserve"> </w:t>
      </w:r>
      <w:r w:rsidR="00091A9A" w:rsidRPr="003E0417">
        <w:rPr>
          <w:rFonts w:ascii="Tahoma" w:eastAsia="Noto Sans" w:hAnsi="Tahoma" w:cs="Tahoma"/>
          <w:sz w:val="20"/>
          <w:szCs w:val="20"/>
        </w:rPr>
        <w:t xml:space="preserve"> </w:t>
      </w:r>
    </w:p>
    <w:p w:rsidR="009E289B" w:rsidRPr="003E0417" w:rsidRDefault="00091A9A" w:rsidP="00C04874">
      <w:pPr>
        <w:pStyle w:val="Normalny1"/>
        <w:spacing w:line="360" w:lineRule="auto"/>
        <w:ind w:left="1985"/>
        <w:jc w:val="both"/>
        <w:rPr>
          <w:rFonts w:ascii="Tahoma" w:eastAsia="Noto Sans" w:hAnsi="Tahoma" w:cs="Tahoma"/>
          <w:sz w:val="20"/>
          <w:szCs w:val="20"/>
        </w:rPr>
      </w:pPr>
      <w:r w:rsidRPr="003E0417">
        <w:rPr>
          <w:rFonts w:ascii="Tahoma" w:eastAsia="Noto Sans" w:hAnsi="Tahoma" w:cs="Tahoma"/>
          <w:sz w:val="20"/>
          <w:szCs w:val="20"/>
          <w:u w:val="single"/>
        </w:rPr>
        <w:t>Beneficjent / osoba szukająca wsparcia</w:t>
      </w:r>
      <w:r w:rsidRPr="003E0417">
        <w:rPr>
          <w:rFonts w:ascii="Tahoma" w:eastAsia="Noto Sans" w:hAnsi="Tahoma" w:cs="Tahoma"/>
          <w:sz w:val="20"/>
          <w:szCs w:val="20"/>
        </w:rPr>
        <w:t xml:space="preserve"> – może się zgłosić już dziś. Wystarczy wypełnić formularz, który ułatwi moderatorom utworz</w:t>
      </w:r>
      <w:r w:rsidR="00CD326D" w:rsidRPr="003E0417">
        <w:rPr>
          <w:rFonts w:ascii="Tahoma" w:eastAsia="Noto Sans" w:hAnsi="Tahoma" w:cs="Tahoma"/>
          <w:sz w:val="20"/>
          <w:szCs w:val="20"/>
        </w:rPr>
        <w:t>e</w:t>
      </w:r>
      <w:r w:rsidRPr="003E0417">
        <w:rPr>
          <w:rFonts w:ascii="Tahoma" w:eastAsia="Noto Sans" w:hAnsi="Tahoma" w:cs="Tahoma"/>
          <w:sz w:val="20"/>
          <w:szCs w:val="20"/>
        </w:rPr>
        <w:t>n</w:t>
      </w:r>
      <w:r w:rsidR="00CD326D" w:rsidRPr="003E0417">
        <w:rPr>
          <w:rFonts w:ascii="Tahoma" w:eastAsia="Noto Sans" w:hAnsi="Tahoma" w:cs="Tahoma"/>
          <w:sz w:val="20"/>
          <w:szCs w:val="20"/>
        </w:rPr>
        <w:t>i</w:t>
      </w:r>
      <w:r w:rsidRPr="003E0417">
        <w:rPr>
          <w:rFonts w:ascii="Tahoma" w:eastAsia="Noto Sans" w:hAnsi="Tahoma" w:cs="Tahoma"/>
          <w:sz w:val="20"/>
          <w:szCs w:val="20"/>
        </w:rPr>
        <w:t xml:space="preserve">e odpowiednich grup tematycznych. </w:t>
      </w:r>
    </w:p>
    <w:p w:rsidR="00C04874" w:rsidRPr="003E0417" w:rsidRDefault="004858BA" w:rsidP="00C04874">
      <w:pPr>
        <w:pStyle w:val="Normalny1"/>
        <w:spacing w:line="360" w:lineRule="auto"/>
        <w:ind w:left="1985"/>
        <w:jc w:val="both"/>
        <w:rPr>
          <w:rFonts w:ascii="Tahoma" w:eastAsia="Noto Sans" w:hAnsi="Tahoma" w:cs="Tahoma"/>
          <w:sz w:val="20"/>
          <w:szCs w:val="20"/>
        </w:rPr>
      </w:pPr>
      <w:r>
        <w:rPr>
          <w:rFonts w:ascii="Tahoma" w:eastAsia="Noto Sans" w:hAnsi="Tahoma" w:cs="Tahoma"/>
          <w:sz w:val="20"/>
          <w:szCs w:val="20"/>
        </w:rPr>
        <w:t>S</w:t>
      </w:r>
      <w:r w:rsidR="005C5B7F" w:rsidRPr="003E0417">
        <w:rPr>
          <w:rFonts w:ascii="Tahoma" w:eastAsia="Noto Sans" w:hAnsi="Tahoma" w:cs="Tahoma"/>
          <w:sz w:val="20"/>
          <w:szCs w:val="20"/>
        </w:rPr>
        <w:t xml:space="preserve">potkania grup wsparcia </w:t>
      </w:r>
      <w:r w:rsidR="005C5B7F" w:rsidRPr="003E0417">
        <w:rPr>
          <w:rFonts w:ascii="Tahoma" w:eastAsia="Noto Sans" w:hAnsi="Tahoma" w:cs="Tahoma"/>
          <w:b/>
          <w:sz w:val="20"/>
          <w:szCs w:val="20"/>
        </w:rPr>
        <w:t>odbywać się będą online</w:t>
      </w:r>
      <w:r w:rsidR="005C5B7F" w:rsidRPr="003E0417">
        <w:rPr>
          <w:rFonts w:ascii="Tahoma" w:eastAsia="Noto Sans" w:hAnsi="Tahoma" w:cs="Tahoma"/>
          <w:sz w:val="20"/>
          <w:szCs w:val="20"/>
        </w:rPr>
        <w:t xml:space="preserve"> i wymagają jedynie komputera i dostępu do Internetu. </w:t>
      </w:r>
      <w:r w:rsidR="005C5B7F" w:rsidRPr="003E0417">
        <w:rPr>
          <w:rFonts w:ascii="Tahoma" w:eastAsia="Noto Sans" w:hAnsi="Tahoma" w:cs="Tahoma"/>
          <w:b/>
          <w:sz w:val="20"/>
          <w:szCs w:val="20"/>
        </w:rPr>
        <w:t>Udział w nich jest bezpłatny</w:t>
      </w:r>
      <w:r w:rsidR="005C5B7F" w:rsidRPr="003E0417">
        <w:rPr>
          <w:rFonts w:ascii="Tahoma" w:eastAsia="Noto Sans" w:hAnsi="Tahoma" w:cs="Tahoma"/>
          <w:sz w:val="20"/>
          <w:szCs w:val="20"/>
        </w:rPr>
        <w:t>.</w:t>
      </w:r>
    </w:p>
    <w:p w:rsidR="00AB3998" w:rsidRDefault="00AB3998">
      <w:pPr>
        <w:pStyle w:val="Normalny1"/>
        <w:spacing w:line="360" w:lineRule="auto"/>
        <w:jc w:val="both"/>
        <w:rPr>
          <w:rFonts w:ascii="Tahoma" w:eastAsia="Noto Sans" w:hAnsi="Tahoma" w:cs="Tahoma"/>
          <w:sz w:val="20"/>
          <w:szCs w:val="20"/>
        </w:rPr>
      </w:pPr>
    </w:p>
    <w:p w:rsidR="005C5B7F" w:rsidRPr="003E0417" w:rsidRDefault="00B47BB2" w:rsidP="00C04874">
      <w:pPr>
        <w:pStyle w:val="Normalny1"/>
        <w:spacing w:line="360" w:lineRule="auto"/>
        <w:ind w:left="1985"/>
        <w:jc w:val="both"/>
        <w:rPr>
          <w:rFonts w:ascii="Tahoma" w:eastAsia="Noto Sans" w:hAnsi="Tahoma" w:cs="Tahoma"/>
          <w:sz w:val="20"/>
          <w:szCs w:val="20"/>
        </w:rPr>
      </w:pPr>
      <w:r>
        <w:rPr>
          <w:rFonts w:ascii="Tahoma" w:eastAsia="Noto Sans" w:hAnsi="Tahoma" w:cs="Tahoma"/>
          <w:sz w:val="20"/>
          <w:szCs w:val="20"/>
        </w:rPr>
        <w:t>Co zrobić, aby</w:t>
      </w:r>
      <w:r w:rsidRPr="003E0417">
        <w:rPr>
          <w:rFonts w:ascii="Tahoma" w:eastAsia="Noto Sans" w:hAnsi="Tahoma" w:cs="Tahoma"/>
          <w:sz w:val="20"/>
          <w:szCs w:val="20"/>
        </w:rPr>
        <w:t xml:space="preserve"> </w:t>
      </w:r>
      <w:r w:rsidR="005C5B7F" w:rsidRPr="003E0417">
        <w:rPr>
          <w:rFonts w:ascii="Tahoma" w:eastAsia="Noto Sans" w:hAnsi="Tahoma" w:cs="Tahoma"/>
          <w:sz w:val="20"/>
          <w:szCs w:val="20"/>
        </w:rPr>
        <w:t>dołączyć do grupy wsparcia „Równoważnia”?</w:t>
      </w:r>
    </w:p>
    <w:p w:rsidR="005C5B7F" w:rsidRPr="003E0417" w:rsidRDefault="005C5B7F" w:rsidP="00C04874">
      <w:pPr>
        <w:pStyle w:val="Normalny1"/>
        <w:spacing w:line="360" w:lineRule="auto"/>
        <w:ind w:left="1985"/>
        <w:jc w:val="both"/>
        <w:rPr>
          <w:rFonts w:ascii="Tahoma" w:eastAsia="Noto Sans" w:hAnsi="Tahoma" w:cs="Tahoma"/>
          <w:sz w:val="20"/>
          <w:szCs w:val="20"/>
        </w:rPr>
      </w:pPr>
      <w:r w:rsidRPr="003E0417">
        <w:rPr>
          <w:rFonts w:ascii="Tahoma" w:eastAsia="Noto Sans" w:hAnsi="Tahoma" w:cs="Tahoma"/>
          <w:sz w:val="20"/>
          <w:szCs w:val="20"/>
        </w:rPr>
        <w:t>- wej</w:t>
      </w:r>
      <w:r w:rsidR="00B47BB2">
        <w:rPr>
          <w:rFonts w:ascii="Tahoma" w:eastAsia="Noto Sans" w:hAnsi="Tahoma" w:cs="Tahoma"/>
          <w:sz w:val="20"/>
          <w:szCs w:val="20"/>
        </w:rPr>
        <w:t>ść</w:t>
      </w:r>
      <w:r w:rsidRPr="003E0417">
        <w:rPr>
          <w:rFonts w:ascii="Tahoma" w:eastAsia="Noto Sans" w:hAnsi="Tahoma" w:cs="Tahoma"/>
          <w:sz w:val="20"/>
          <w:szCs w:val="20"/>
        </w:rPr>
        <w:t xml:space="preserve"> na stronę </w:t>
      </w:r>
      <w:hyperlink r:id="rId12" w:history="1">
        <w:r w:rsidR="00CD326D" w:rsidRPr="003E0417">
          <w:rPr>
            <w:rStyle w:val="Hipercze"/>
            <w:rFonts w:ascii="Tahoma" w:eastAsia="Noto Sans" w:hAnsi="Tahoma" w:cs="Tahoma"/>
            <w:sz w:val="20"/>
            <w:szCs w:val="20"/>
          </w:rPr>
          <w:t>www.adra.pl/kryzys</w:t>
        </w:r>
      </w:hyperlink>
    </w:p>
    <w:p w:rsidR="005C5B7F" w:rsidRPr="003E0417" w:rsidRDefault="005C5B7F" w:rsidP="00C04874">
      <w:pPr>
        <w:pStyle w:val="Normalny1"/>
        <w:spacing w:line="360" w:lineRule="auto"/>
        <w:ind w:left="1985"/>
        <w:jc w:val="both"/>
        <w:rPr>
          <w:rFonts w:ascii="Tahoma" w:eastAsia="Noto Sans" w:hAnsi="Tahoma" w:cs="Tahoma"/>
          <w:sz w:val="20"/>
          <w:szCs w:val="20"/>
        </w:rPr>
      </w:pPr>
      <w:r w:rsidRPr="003E0417">
        <w:rPr>
          <w:rFonts w:ascii="Tahoma" w:eastAsia="Noto Sans" w:hAnsi="Tahoma" w:cs="Tahoma"/>
          <w:sz w:val="20"/>
          <w:szCs w:val="20"/>
        </w:rPr>
        <w:t>- wypełni</w:t>
      </w:r>
      <w:r w:rsidR="00B47BB2">
        <w:rPr>
          <w:rFonts w:ascii="Tahoma" w:eastAsia="Noto Sans" w:hAnsi="Tahoma" w:cs="Tahoma"/>
          <w:sz w:val="20"/>
          <w:szCs w:val="20"/>
        </w:rPr>
        <w:t>ć</w:t>
      </w:r>
      <w:r w:rsidRPr="003E0417">
        <w:rPr>
          <w:rFonts w:ascii="Tahoma" w:eastAsia="Noto Sans" w:hAnsi="Tahoma" w:cs="Tahoma"/>
          <w:sz w:val="20"/>
          <w:szCs w:val="20"/>
        </w:rPr>
        <w:t xml:space="preserve"> krótki</w:t>
      </w:r>
      <w:r w:rsidR="004858BA">
        <w:rPr>
          <w:rFonts w:ascii="Tahoma" w:eastAsia="Noto Sans" w:hAnsi="Tahoma" w:cs="Tahoma"/>
          <w:sz w:val="20"/>
          <w:szCs w:val="20"/>
        </w:rPr>
        <w:t xml:space="preserve"> </w:t>
      </w:r>
      <w:r w:rsidRPr="003E0417">
        <w:rPr>
          <w:rFonts w:ascii="Tahoma" w:eastAsia="Noto Sans" w:hAnsi="Tahoma" w:cs="Tahoma"/>
          <w:sz w:val="20"/>
          <w:szCs w:val="20"/>
        </w:rPr>
        <w:t xml:space="preserve"> formularz</w:t>
      </w:r>
    </w:p>
    <w:p w:rsidR="005C5B7F" w:rsidRPr="003E0417" w:rsidRDefault="005C5B7F" w:rsidP="00C04874">
      <w:pPr>
        <w:pStyle w:val="Normalny1"/>
        <w:spacing w:line="360" w:lineRule="auto"/>
        <w:ind w:left="1985"/>
        <w:jc w:val="both"/>
        <w:rPr>
          <w:rFonts w:ascii="Tahoma" w:eastAsia="Noto Sans" w:hAnsi="Tahoma" w:cs="Tahoma"/>
          <w:sz w:val="20"/>
          <w:szCs w:val="20"/>
        </w:rPr>
      </w:pPr>
      <w:r w:rsidRPr="003E0417">
        <w:rPr>
          <w:rFonts w:ascii="Tahoma" w:eastAsia="Noto Sans" w:hAnsi="Tahoma" w:cs="Tahoma"/>
          <w:sz w:val="20"/>
          <w:szCs w:val="20"/>
        </w:rPr>
        <w:t>- poczeka</w:t>
      </w:r>
      <w:r w:rsidR="00B47BB2">
        <w:rPr>
          <w:rFonts w:ascii="Tahoma" w:eastAsia="Noto Sans" w:hAnsi="Tahoma" w:cs="Tahoma"/>
          <w:sz w:val="20"/>
          <w:szCs w:val="20"/>
        </w:rPr>
        <w:t>ć</w:t>
      </w:r>
      <w:r w:rsidRPr="003E0417">
        <w:rPr>
          <w:rFonts w:ascii="Tahoma" w:eastAsia="Noto Sans" w:hAnsi="Tahoma" w:cs="Tahoma"/>
          <w:sz w:val="20"/>
          <w:szCs w:val="20"/>
        </w:rPr>
        <w:t xml:space="preserve"> na kontakt ze strony Fundacji.</w:t>
      </w:r>
    </w:p>
    <w:p w:rsidR="005C5B7F" w:rsidRPr="003E0417" w:rsidRDefault="0039422A" w:rsidP="00C04874">
      <w:pPr>
        <w:pStyle w:val="Normalny1"/>
        <w:spacing w:line="360" w:lineRule="auto"/>
        <w:ind w:left="1985"/>
        <w:jc w:val="both"/>
        <w:rPr>
          <w:rFonts w:ascii="Tahoma" w:eastAsia="Noto Sans" w:hAnsi="Tahoma" w:cs="Tahoma"/>
          <w:sz w:val="20"/>
          <w:szCs w:val="20"/>
        </w:rPr>
      </w:pPr>
      <w:r>
        <w:rPr>
          <w:rFonts w:ascii="Tahoma" w:eastAsia="Noto Sans" w:hAnsi="Tahoma" w:cs="Tahoma"/>
          <w:sz w:val="20"/>
          <w:szCs w:val="20"/>
        </w:rPr>
        <w:t>Osoby, które mają</w:t>
      </w:r>
      <w:r w:rsidR="00597C35" w:rsidRPr="003E0417">
        <w:rPr>
          <w:rFonts w:ascii="Tahoma" w:eastAsia="Noto Sans" w:hAnsi="Tahoma" w:cs="Tahoma"/>
          <w:sz w:val="20"/>
          <w:szCs w:val="20"/>
        </w:rPr>
        <w:t xml:space="preserve"> wykształcenie psychologiczn</w:t>
      </w:r>
      <w:r w:rsidR="00B47BB2">
        <w:rPr>
          <w:rFonts w:ascii="Tahoma" w:eastAsia="Noto Sans" w:hAnsi="Tahoma" w:cs="Tahoma"/>
          <w:sz w:val="20"/>
          <w:szCs w:val="20"/>
        </w:rPr>
        <w:t>e</w:t>
      </w:r>
      <w:r w:rsidR="002A71EC" w:rsidRPr="003E0417">
        <w:rPr>
          <w:rFonts w:ascii="Tahoma" w:eastAsia="Noto Sans" w:hAnsi="Tahoma" w:cs="Tahoma"/>
          <w:sz w:val="20"/>
          <w:szCs w:val="20"/>
        </w:rPr>
        <w:t xml:space="preserve">, </w:t>
      </w:r>
      <w:r w:rsidR="00597C35" w:rsidRPr="003E0417">
        <w:rPr>
          <w:rFonts w:ascii="Tahoma" w:eastAsia="Noto Sans" w:hAnsi="Tahoma" w:cs="Tahoma"/>
          <w:sz w:val="20"/>
          <w:szCs w:val="20"/>
        </w:rPr>
        <w:t>psychoterapeutyczn</w:t>
      </w:r>
      <w:r w:rsidR="00B47BB2">
        <w:rPr>
          <w:rFonts w:ascii="Tahoma" w:eastAsia="Noto Sans" w:hAnsi="Tahoma" w:cs="Tahoma"/>
          <w:sz w:val="20"/>
          <w:szCs w:val="20"/>
        </w:rPr>
        <w:t>e</w:t>
      </w:r>
      <w:r w:rsidR="00597C35" w:rsidRPr="003E0417">
        <w:rPr>
          <w:rFonts w:ascii="Tahoma" w:eastAsia="Noto Sans" w:hAnsi="Tahoma" w:cs="Tahoma"/>
          <w:sz w:val="20"/>
          <w:szCs w:val="20"/>
        </w:rPr>
        <w:t xml:space="preserve"> lub ukończone szkolenia związane z coachingiem </w:t>
      </w:r>
      <w:r w:rsidR="002A71EC" w:rsidRPr="003E0417">
        <w:rPr>
          <w:rFonts w:ascii="Tahoma" w:eastAsia="Noto Sans" w:hAnsi="Tahoma" w:cs="Tahoma"/>
          <w:sz w:val="20"/>
          <w:szCs w:val="20"/>
        </w:rPr>
        <w:t xml:space="preserve"> i doradztwem zawodowym</w:t>
      </w:r>
      <w:r w:rsidR="00E67C7D">
        <w:rPr>
          <w:rFonts w:ascii="Tahoma" w:eastAsia="Noto Sans" w:hAnsi="Tahoma" w:cs="Tahoma"/>
          <w:sz w:val="20"/>
          <w:szCs w:val="20"/>
        </w:rPr>
        <w:t xml:space="preserve"> </w:t>
      </w:r>
      <w:r w:rsidR="00B47BB2">
        <w:rPr>
          <w:rFonts w:ascii="Tahoma" w:eastAsia="Noto Sans" w:hAnsi="Tahoma" w:cs="Tahoma"/>
          <w:sz w:val="20"/>
          <w:szCs w:val="20"/>
        </w:rPr>
        <w:t>Fundacja ADRA zaprasza</w:t>
      </w:r>
      <w:r>
        <w:rPr>
          <w:rFonts w:ascii="Tahoma" w:eastAsia="Noto Sans" w:hAnsi="Tahoma" w:cs="Tahoma"/>
          <w:sz w:val="20"/>
          <w:szCs w:val="20"/>
        </w:rPr>
        <w:t xml:space="preserve"> do </w:t>
      </w:r>
      <w:r w:rsidR="00597C35" w:rsidRPr="003E0417">
        <w:rPr>
          <w:rFonts w:ascii="Tahoma" w:eastAsia="Noto Sans" w:hAnsi="Tahoma" w:cs="Tahoma"/>
          <w:sz w:val="20"/>
          <w:szCs w:val="20"/>
        </w:rPr>
        <w:t>współprac</w:t>
      </w:r>
      <w:r>
        <w:rPr>
          <w:rFonts w:ascii="Tahoma" w:eastAsia="Noto Sans" w:hAnsi="Tahoma" w:cs="Tahoma"/>
          <w:sz w:val="20"/>
          <w:szCs w:val="20"/>
        </w:rPr>
        <w:t>y</w:t>
      </w:r>
      <w:r w:rsidR="00597C35" w:rsidRPr="003E0417">
        <w:rPr>
          <w:rFonts w:ascii="Tahoma" w:eastAsia="Noto Sans" w:hAnsi="Tahoma" w:cs="Tahoma"/>
          <w:sz w:val="20"/>
          <w:szCs w:val="20"/>
        </w:rPr>
        <w:t xml:space="preserve"> w projekcie na zasadach wolontariatu jako moderator </w:t>
      </w:r>
      <w:r w:rsidR="00CD326D" w:rsidRPr="003E0417">
        <w:rPr>
          <w:rFonts w:ascii="Tahoma" w:eastAsia="Noto Sans" w:hAnsi="Tahoma" w:cs="Tahoma"/>
          <w:sz w:val="20"/>
          <w:szCs w:val="20"/>
        </w:rPr>
        <w:t xml:space="preserve">grupy </w:t>
      </w:r>
      <w:r w:rsidR="00597C35" w:rsidRPr="003E0417">
        <w:rPr>
          <w:rFonts w:ascii="Tahoma" w:eastAsia="Noto Sans" w:hAnsi="Tahoma" w:cs="Tahoma"/>
          <w:sz w:val="20"/>
          <w:szCs w:val="20"/>
        </w:rPr>
        <w:t xml:space="preserve">lub mentor. </w:t>
      </w:r>
      <w:r w:rsidR="00B47BB2">
        <w:rPr>
          <w:rFonts w:ascii="Tahoma" w:eastAsia="Noto Sans" w:hAnsi="Tahoma" w:cs="Tahoma"/>
          <w:sz w:val="20"/>
          <w:szCs w:val="20"/>
        </w:rPr>
        <w:t>CV należy</w:t>
      </w:r>
      <w:r>
        <w:rPr>
          <w:rFonts w:ascii="Tahoma" w:eastAsia="Noto Sans" w:hAnsi="Tahoma" w:cs="Tahoma"/>
          <w:sz w:val="20"/>
          <w:szCs w:val="20"/>
        </w:rPr>
        <w:t xml:space="preserve"> wysyłać na</w:t>
      </w:r>
      <w:r w:rsidR="00597C35" w:rsidRPr="003E0417">
        <w:rPr>
          <w:rFonts w:ascii="Tahoma" w:eastAsia="Noto Sans" w:hAnsi="Tahoma" w:cs="Tahoma"/>
          <w:sz w:val="20"/>
          <w:szCs w:val="20"/>
        </w:rPr>
        <w:t xml:space="preserve"> adres rekrutacja@adra.pl</w:t>
      </w:r>
      <w:r w:rsidR="00E67C7D">
        <w:rPr>
          <w:rFonts w:ascii="Tahoma" w:eastAsia="Noto Sans" w:hAnsi="Tahoma" w:cs="Tahoma"/>
          <w:sz w:val="20"/>
          <w:szCs w:val="20"/>
        </w:rPr>
        <w:t>.</w:t>
      </w:r>
    </w:p>
    <w:p w:rsidR="00CC1098" w:rsidRPr="003E0417" w:rsidRDefault="00CC1098" w:rsidP="00CC1098">
      <w:pPr>
        <w:ind w:left="1985"/>
        <w:rPr>
          <w:rFonts w:ascii="Tahoma" w:eastAsia="Noto Sans" w:hAnsi="Tahoma" w:cs="Tahoma"/>
          <w:b/>
          <w:sz w:val="20"/>
          <w:szCs w:val="20"/>
        </w:rPr>
      </w:pPr>
      <w:r w:rsidRPr="003E0417">
        <w:rPr>
          <w:rFonts w:ascii="Tahoma" w:eastAsia="Noto Sans" w:hAnsi="Tahoma" w:cs="Tahoma"/>
          <w:b/>
          <w:sz w:val="20"/>
          <w:szCs w:val="20"/>
        </w:rPr>
        <w:t>Osoba do kontaktu:</w:t>
      </w:r>
    </w:p>
    <w:p w:rsidR="00091A9A" w:rsidRPr="003E0417" w:rsidRDefault="00CD326D" w:rsidP="00CC1098">
      <w:pPr>
        <w:pStyle w:val="Normalny1"/>
        <w:spacing w:line="360" w:lineRule="auto"/>
        <w:ind w:left="1985"/>
        <w:rPr>
          <w:rFonts w:ascii="Tahoma" w:eastAsia="Noto Sans" w:hAnsi="Tahoma" w:cs="Tahoma"/>
          <w:sz w:val="24"/>
          <w:szCs w:val="24"/>
        </w:rPr>
      </w:pPr>
      <w:r w:rsidRPr="003E0417">
        <w:rPr>
          <w:rFonts w:ascii="Tahoma" w:hAnsi="Tahoma" w:cs="Tahoma"/>
          <w:sz w:val="20"/>
          <w:szCs w:val="20"/>
          <w:shd w:val="clear" w:color="auto" w:fill="FFFFFF"/>
        </w:rPr>
        <w:t xml:space="preserve">Magda Matuszewska </w:t>
      </w:r>
      <w:r w:rsidR="00CC1098" w:rsidRPr="003E0417"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  <w:t>+ 48 </w:t>
      </w:r>
      <w:r w:rsidRPr="003E0417">
        <w:rPr>
          <w:rFonts w:ascii="Tahoma" w:hAnsi="Tahoma" w:cs="Tahoma"/>
          <w:color w:val="808080"/>
          <w:sz w:val="20"/>
          <w:szCs w:val="20"/>
          <w:shd w:val="clear" w:color="auto" w:fill="FFFFFF"/>
        </w:rPr>
        <w:t xml:space="preserve"> 691 394 950</w:t>
      </w:r>
      <w:r w:rsidRPr="003E0417" w:rsidDel="00CD326D">
        <w:rPr>
          <w:rFonts w:ascii="Tahoma" w:hAnsi="Tahoma" w:cs="Tahoma"/>
          <w:color w:val="808080"/>
          <w:sz w:val="20"/>
          <w:szCs w:val="20"/>
          <w:shd w:val="clear" w:color="auto" w:fill="FFFFFF"/>
        </w:rPr>
        <w:t xml:space="preserve"> </w:t>
      </w:r>
      <w:r w:rsidR="00CC1098" w:rsidRPr="003E0417"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 w:rsidRPr="003E0417">
        <w:rPr>
          <w:rFonts w:ascii="Tahoma" w:hAnsi="Tahoma" w:cs="Tahoma"/>
          <w:color w:val="808080"/>
          <w:sz w:val="20"/>
          <w:szCs w:val="20"/>
          <w:shd w:val="clear" w:color="auto" w:fill="FFFFFF"/>
        </w:rPr>
        <w:t>mmatuszewska@</w:t>
      </w:r>
      <w:r w:rsidR="00CC1098" w:rsidRPr="003E0417">
        <w:rPr>
          <w:rFonts w:ascii="Tahoma" w:hAnsi="Tahoma" w:cs="Tahoma"/>
          <w:color w:val="808080"/>
          <w:sz w:val="20"/>
          <w:szCs w:val="20"/>
          <w:shd w:val="clear" w:color="auto" w:fill="FFFFFF"/>
        </w:rPr>
        <w:t>adra.pl</w:t>
      </w:r>
      <w:r w:rsidR="00CC1098" w:rsidRPr="003E0417"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  <w:t>ADRA Polska | </w:t>
      </w:r>
      <w:hyperlink r:id="rId13" w:history="1">
        <w:r w:rsidR="00CC1098" w:rsidRPr="003E0417">
          <w:rPr>
            <w:rFonts w:ascii="Tahoma" w:hAnsi="Tahoma" w:cs="Tahoma"/>
            <w:color w:val="0000FF"/>
            <w:sz w:val="20"/>
            <w:szCs w:val="20"/>
            <w:u w:val="single"/>
          </w:rPr>
          <w:t>www.adra.pl</w:t>
        </w:r>
      </w:hyperlink>
      <w:r w:rsidR="00CC1098" w:rsidRPr="003E0417">
        <w:rPr>
          <w:rFonts w:ascii="Tahoma" w:hAnsi="Tahoma" w:cs="Tahoma"/>
          <w:color w:val="808080"/>
          <w:sz w:val="24"/>
          <w:szCs w:val="24"/>
          <w:shd w:val="clear" w:color="auto" w:fill="FFFFFF"/>
        </w:rPr>
        <w:t> </w:t>
      </w:r>
    </w:p>
    <w:sectPr w:rsidR="00091A9A" w:rsidRPr="003E0417" w:rsidSect="0056329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709" w:footer="0" w:gutter="0"/>
      <w:pgNumType w:start="1"/>
      <w:cols w:space="708"/>
      <w:docGrid w:linePitch="29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1040CE3" w16cid:durableId="2236BE4C"/>
  <w16cid:commentId w16cid:paraId="05C442B8" w16cid:durableId="2236BD4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6AB" w:rsidRDefault="009E06AB" w:rsidP="00BB6DE5">
      <w:pPr>
        <w:spacing w:after="0" w:line="240" w:lineRule="auto"/>
      </w:pPr>
      <w:r>
        <w:separator/>
      </w:r>
    </w:p>
  </w:endnote>
  <w:endnote w:type="continuationSeparator" w:id="0">
    <w:p w:rsidR="009E06AB" w:rsidRDefault="009E06AB" w:rsidP="00BB6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">
    <w:altName w:val="Segoe UI"/>
    <w:charset w:val="EE"/>
    <w:family w:val="swiss"/>
    <w:pitch w:val="variable"/>
    <w:sig w:usb0="E00002FF" w:usb1="400078FF" w:usb2="08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DE5" w:rsidRDefault="00BB6DE5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DE5" w:rsidRDefault="009F1E4B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192" w:lineRule="auto"/>
      <w:ind w:left="4962"/>
      <w:rPr>
        <w:rFonts w:ascii="Noto Sans" w:eastAsia="Noto Sans" w:hAnsi="Noto Sans" w:cs="Noto Sans"/>
        <w:b/>
        <w:color w:val="007B5F"/>
        <w:sz w:val="14"/>
        <w:szCs w:val="14"/>
        <w:highlight w:val="white"/>
      </w:rPr>
    </w:pPr>
    <w:bookmarkStart w:id="1" w:name="_gjdgxs" w:colFirst="0" w:colLast="0"/>
    <w:bookmarkEnd w:id="1"/>
    <w:r>
      <w:rPr>
        <w:rFonts w:ascii="Noto Sans" w:eastAsia="Noto Sans" w:hAnsi="Noto Sans" w:cs="Noto Sans"/>
        <w:b/>
        <w:color w:val="007B5F"/>
        <w:sz w:val="14"/>
        <w:szCs w:val="14"/>
        <w:highlight w:val="white"/>
      </w:rPr>
      <w:t>ADRA Polska | www.adra.pl</w:t>
    </w:r>
    <w:r w:rsidR="00956805"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2306320</wp:posOffset>
          </wp:positionH>
          <wp:positionV relativeFrom="paragraph">
            <wp:posOffset>40640</wp:posOffset>
          </wp:positionV>
          <wp:extent cx="744855" cy="379095"/>
          <wp:effectExtent l="19050" t="0" r="0" b="0"/>
          <wp:wrapNone/>
          <wp:docPr id="3" name="image2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" cy="379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B6DE5" w:rsidRDefault="00BB6DE5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192" w:lineRule="auto"/>
      <w:ind w:left="4962" w:right="565"/>
      <w:rPr>
        <w:rFonts w:ascii="Noto Sans" w:eastAsia="Noto Sans" w:hAnsi="Noto Sans" w:cs="Noto Sans"/>
        <w:color w:val="5A9A98"/>
        <w:sz w:val="14"/>
        <w:szCs w:val="14"/>
      </w:rPr>
    </w:pPr>
  </w:p>
  <w:p w:rsidR="00BB6DE5" w:rsidRDefault="009F1E4B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4962" w:right="565"/>
      <w:rPr>
        <w:rFonts w:ascii="Noto Sans" w:eastAsia="Noto Sans" w:hAnsi="Noto Sans" w:cs="Noto Sans"/>
        <w:color w:val="808080"/>
        <w:sz w:val="14"/>
        <w:szCs w:val="14"/>
        <w:highlight w:val="white"/>
      </w:rPr>
    </w:pPr>
    <w:r>
      <w:rPr>
        <w:rFonts w:ascii="Noto Sans" w:eastAsia="Noto Sans" w:hAnsi="Noto Sans" w:cs="Noto Sans"/>
        <w:color w:val="808080"/>
        <w:sz w:val="14"/>
        <w:szCs w:val="14"/>
        <w:highlight w:val="white"/>
      </w:rPr>
      <w:t>ul. Foksal 8, 00-366 Warszawa, Polska | konto: 49 1240 1994 1111 0010 3092 3882</w:t>
    </w:r>
  </w:p>
  <w:p w:rsidR="00BB6DE5" w:rsidRDefault="009F1E4B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4962" w:right="565"/>
      <w:rPr>
        <w:rFonts w:ascii="Noto Sans" w:eastAsia="Noto Sans" w:hAnsi="Noto Sans" w:cs="Noto Sans"/>
        <w:color w:val="808080"/>
        <w:sz w:val="14"/>
        <w:szCs w:val="14"/>
      </w:rPr>
    </w:pPr>
    <w:r>
      <w:rPr>
        <w:rFonts w:ascii="Noto Sans" w:eastAsia="Noto Sans" w:hAnsi="Noto Sans" w:cs="Noto Sans"/>
        <w:color w:val="808080"/>
        <w:sz w:val="14"/>
        <w:szCs w:val="14"/>
        <w:highlight w:val="white"/>
      </w:rPr>
      <w:t xml:space="preserve">tel. +48 22 266 80 75 </w:t>
    </w:r>
    <w:r>
      <w:rPr>
        <w:rFonts w:ascii="Noto Sans" w:eastAsia="Noto Sans" w:hAnsi="Noto Sans" w:cs="Noto Sans"/>
        <w:color w:val="808080"/>
        <w:sz w:val="14"/>
        <w:szCs w:val="14"/>
      </w:rPr>
      <w:t xml:space="preserve">| </w:t>
    </w:r>
    <w:r>
      <w:rPr>
        <w:rFonts w:ascii="Noto Sans" w:eastAsia="Noto Sans" w:hAnsi="Noto Sans" w:cs="Noto Sans"/>
        <w:color w:val="808080"/>
        <w:sz w:val="14"/>
        <w:szCs w:val="14"/>
        <w:highlight w:val="white"/>
      </w:rPr>
      <w:t xml:space="preserve">e-mail: </w:t>
    </w:r>
    <w:hyperlink r:id="rId2">
      <w:r>
        <w:rPr>
          <w:rFonts w:ascii="Noto Sans" w:eastAsia="Noto Sans" w:hAnsi="Noto Sans" w:cs="Noto Sans"/>
          <w:color w:val="0000FF"/>
          <w:sz w:val="14"/>
          <w:szCs w:val="14"/>
          <w:highlight w:val="white"/>
          <w:u w:val="single"/>
        </w:rPr>
        <w:t>adra@adra.pl</w:t>
      </w:r>
    </w:hyperlink>
    <w:r>
      <w:rPr>
        <w:rFonts w:ascii="Noto Sans" w:eastAsia="Noto Sans" w:hAnsi="Noto Sans" w:cs="Noto Sans"/>
        <w:color w:val="808080"/>
        <w:sz w:val="14"/>
        <w:szCs w:val="14"/>
        <w:highlight w:val="white"/>
      </w:rPr>
      <w:t xml:space="preserve"> | </w:t>
    </w:r>
    <w:r>
      <w:rPr>
        <w:rFonts w:ascii="Noto Sans" w:eastAsia="Noto Sans" w:hAnsi="Noto Sans" w:cs="Noto Sans"/>
        <w:color w:val="808080"/>
        <w:sz w:val="14"/>
        <w:szCs w:val="14"/>
      </w:rPr>
      <w:t>NIP: 525-24-69-555 | REGON: 142131189</w:t>
    </w:r>
  </w:p>
  <w:p w:rsidR="00BB6DE5" w:rsidRDefault="00BB6DE5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4962" w:right="565"/>
      <w:rPr>
        <w:rFonts w:ascii="Noto Sans" w:eastAsia="Noto Sans" w:hAnsi="Noto Sans" w:cs="Noto Sans"/>
        <w:color w:val="808080"/>
        <w:sz w:val="14"/>
        <w:szCs w:val="14"/>
      </w:rPr>
    </w:pPr>
  </w:p>
  <w:p w:rsidR="00BB6DE5" w:rsidRDefault="00BB6DE5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5103"/>
      <w:rPr>
        <w:rFonts w:ascii="Noto Sans" w:eastAsia="Noto Sans" w:hAnsi="Noto Sans" w:cs="Noto Sans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DE5" w:rsidRDefault="00BB6DE5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6AB" w:rsidRDefault="009E06AB" w:rsidP="00BB6DE5">
      <w:pPr>
        <w:spacing w:after="0" w:line="240" w:lineRule="auto"/>
      </w:pPr>
      <w:r>
        <w:separator/>
      </w:r>
    </w:p>
  </w:footnote>
  <w:footnote w:type="continuationSeparator" w:id="0">
    <w:p w:rsidR="009E06AB" w:rsidRDefault="009E06AB" w:rsidP="00BB6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DE5" w:rsidRDefault="00956805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4773295" cy="4192270"/>
          <wp:effectExtent l="0" t="0" r="0" b="0"/>
          <wp:wrapSquare wrapText="bothSides"/>
          <wp:docPr id="4" name="image1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3295" cy="419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DE5" w:rsidRDefault="00597C35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707"/>
      <w:jc w:val="right"/>
      <w:rPr>
        <w:rFonts w:ascii="Noto Sans" w:eastAsia="Noto Sans" w:hAnsi="Noto Sans" w:cs="Noto Sans"/>
        <w:color w:val="000000"/>
      </w:rPr>
    </w:pPr>
    <w:r>
      <w:rPr>
        <w:rFonts w:ascii="Noto Sans" w:eastAsia="Noto Sans" w:hAnsi="Noto Sans" w:cs="Noto Sans"/>
        <w:b/>
        <w:color w:val="808080"/>
      </w:rPr>
      <w:t>ADRA Polska | www.adra.pl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DE5" w:rsidRDefault="00956805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4773295" cy="4192270"/>
          <wp:effectExtent l="0" t="0" r="0" b="0"/>
          <wp:wrapSquare wrapText="bothSides"/>
          <wp:docPr id="2" name="image1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3295" cy="419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DE5"/>
    <w:rsid w:val="00003F84"/>
    <w:rsid w:val="000119FB"/>
    <w:rsid w:val="00014C57"/>
    <w:rsid w:val="000442F5"/>
    <w:rsid w:val="00091A9A"/>
    <w:rsid w:val="000C555E"/>
    <w:rsid w:val="000D207B"/>
    <w:rsid w:val="0010728A"/>
    <w:rsid w:val="001430E1"/>
    <w:rsid w:val="00187520"/>
    <w:rsid w:val="001940DD"/>
    <w:rsid w:val="001A0E95"/>
    <w:rsid w:val="001C65D7"/>
    <w:rsid w:val="00216F29"/>
    <w:rsid w:val="002325E6"/>
    <w:rsid w:val="00233B54"/>
    <w:rsid w:val="00234FA2"/>
    <w:rsid w:val="00240EEA"/>
    <w:rsid w:val="002563CE"/>
    <w:rsid w:val="00291354"/>
    <w:rsid w:val="0029679A"/>
    <w:rsid w:val="002A71EC"/>
    <w:rsid w:val="00340ECC"/>
    <w:rsid w:val="0039422A"/>
    <w:rsid w:val="003E0417"/>
    <w:rsid w:val="003E2C1C"/>
    <w:rsid w:val="004126D5"/>
    <w:rsid w:val="00424D81"/>
    <w:rsid w:val="00433046"/>
    <w:rsid w:val="004734A2"/>
    <w:rsid w:val="004858BA"/>
    <w:rsid w:val="00500831"/>
    <w:rsid w:val="005203B3"/>
    <w:rsid w:val="00535A6D"/>
    <w:rsid w:val="00543FA4"/>
    <w:rsid w:val="00560FA6"/>
    <w:rsid w:val="0056329F"/>
    <w:rsid w:val="0059679C"/>
    <w:rsid w:val="00597C35"/>
    <w:rsid w:val="005A3B1D"/>
    <w:rsid w:val="005C5B7F"/>
    <w:rsid w:val="00636552"/>
    <w:rsid w:val="0066752C"/>
    <w:rsid w:val="006824DA"/>
    <w:rsid w:val="006B04EF"/>
    <w:rsid w:val="006E0A9B"/>
    <w:rsid w:val="006F7332"/>
    <w:rsid w:val="00726135"/>
    <w:rsid w:val="00726AE1"/>
    <w:rsid w:val="007C4385"/>
    <w:rsid w:val="007D4CB8"/>
    <w:rsid w:val="007F5F86"/>
    <w:rsid w:val="008226C2"/>
    <w:rsid w:val="00834C2B"/>
    <w:rsid w:val="00891C10"/>
    <w:rsid w:val="008D010B"/>
    <w:rsid w:val="008E6937"/>
    <w:rsid w:val="009034A6"/>
    <w:rsid w:val="00903BC7"/>
    <w:rsid w:val="00905327"/>
    <w:rsid w:val="009430AD"/>
    <w:rsid w:val="00944461"/>
    <w:rsid w:val="00956805"/>
    <w:rsid w:val="00974024"/>
    <w:rsid w:val="009D327A"/>
    <w:rsid w:val="009E06AB"/>
    <w:rsid w:val="009E289B"/>
    <w:rsid w:val="009F1E4B"/>
    <w:rsid w:val="00A017EE"/>
    <w:rsid w:val="00A42F33"/>
    <w:rsid w:val="00A630DA"/>
    <w:rsid w:val="00A9581E"/>
    <w:rsid w:val="00AB3998"/>
    <w:rsid w:val="00AD07C5"/>
    <w:rsid w:val="00AD1143"/>
    <w:rsid w:val="00AF24C6"/>
    <w:rsid w:val="00B30141"/>
    <w:rsid w:val="00B302FB"/>
    <w:rsid w:val="00B45CFC"/>
    <w:rsid w:val="00B47BB2"/>
    <w:rsid w:val="00B9471F"/>
    <w:rsid w:val="00B970DA"/>
    <w:rsid w:val="00BB6DE5"/>
    <w:rsid w:val="00BC66BF"/>
    <w:rsid w:val="00BE2DA5"/>
    <w:rsid w:val="00BF095F"/>
    <w:rsid w:val="00C04874"/>
    <w:rsid w:val="00C11AF1"/>
    <w:rsid w:val="00C712FA"/>
    <w:rsid w:val="00CA6271"/>
    <w:rsid w:val="00CC1098"/>
    <w:rsid w:val="00CD326D"/>
    <w:rsid w:val="00D34066"/>
    <w:rsid w:val="00D34194"/>
    <w:rsid w:val="00D60733"/>
    <w:rsid w:val="00D94B43"/>
    <w:rsid w:val="00DB1F0C"/>
    <w:rsid w:val="00DC122E"/>
    <w:rsid w:val="00DD18BF"/>
    <w:rsid w:val="00DE3367"/>
    <w:rsid w:val="00E13399"/>
    <w:rsid w:val="00E67C7D"/>
    <w:rsid w:val="00E74675"/>
    <w:rsid w:val="00E90F4A"/>
    <w:rsid w:val="00E96B59"/>
    <w:rsid w:val="00EA52E3"/>
    <w:rsid w:val="00EC0F64"/>
    <w:rsid w:val="00ED20F7"/>
    <w:rsid w:val="00F30636"/>
    <w:rsid w:val="00F80951"/>
    <w:rsid w:val="00F86339"/>
    <w:rsid w:val="00FD3F77"/>
    <w:rsid w:val="00FD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DF3E019-1673-4BCA-918C-DED7FF6CD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07C5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1"/>
    <w:next w:val="Normalny1"/>
    <w:rsid w:val="00BB6DE5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Nagwek2">
    <w:name w:val="heading 2"/>
    <w:basedOn w:val="Normalny1"/>
    <w:next w:val="Normalny1"/>
    <w:rsid w:val="00BB6DE5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Nagwek3">
    <w:name w:val="heading 3"/>
    <w:basedOn w:val="Normalny1"/>
    <w:next w:val="Normalny1"/>
    <w:rsid w:val="00BB6DE5"/>
    <w:pPr>
      <w:keepNext/>
      <w:keepLines/>
      <w:spacing w:before="200" w:after="0"/>
      <w:outlineLvl w:val="2"/>
    </w:pPr>
    <w:rPr>
      <w:rFonts w:ascii="Cambria" w:eastAsia="Cambria" w:hAnsi="Cambria" w:cs="Cambria"/>
      <w:b/>
      <w:color w:val="4F81BD"/>
    </w:rPr>
  </w:style>
  <w:style w:type="paragraph" w:styleId="Nagwek4">
    <w:name w:val="heading 4"/>
    <w:basedOn w:val="Normalny1"/>
    <w:next w:val="Normalny1"/>
    <w:rsid w:val="00BB6DE5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4F81BD"/>
    </w:rPr>
  </w:style>
  <w:style w:type="paragraph" w:styleId="Nagwek5">
    <w:name w:val="heading 5"/>
    <w:basedOn w:val="Normalny1"/>
    <w:next w:val="Normalny1"/>
    <w:rsid w:val="00BB6DE5"/>
    <w:pPr>
      <w:keepNext/>
      <w:keepLines/>
      <w:spacing w:before="200" w:after="0"/>
      <w:outlineLvl w:val="4"/>
    </w:pPr>
    <w:rPr>
      <w:rFonts w:ascii="Cambria" w:eastAsia="Cambria" w:hAnsi="Cambria" w:cs="Cambria"/>
      <w:color w:val="243F61"/>
    </w:rPr>
  </w:style>
  <w:style w:type="paragraph" w:styleId="Nagwek6">
    <w:name w:val="heading 6"/>
    <w:basedOn w:val="Normalny1"/>
    <w:next w:val="Normalny1"/>
    <w:rsid w:val="00BB6DE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BB6DE5"/>
    <w:pPr>
      <w:spacing w:after="200" w:line="276" w:lineRule="auto"/>
    </w:pPr>
    <w:rPr>
      <w:sz w:val="22"/>
      <w:szCs w:val="22"/>
    </w:rPr>
  </w:style>
  <w:style w:type="table" w:customStyle="1" w:styleId="TableNormal">
    <w:name w:val="Table Normal"/>
    <w:rsid w:val="00BB6DE5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BB6DE5"/>
    <w:pPr>
      <w:pBdr>
        <w:bottom w:val="single" w:sz="8" w:space="4" w:color="4F81BD"/>
      </w:pBdr>
      <w:spacing w:after="300" w:line="240" w:lineRule="auto"/>
    </w:pPr>
    <w:rPr>
      <w:rFonts w:ascii="Cambria" w:eastAsia="Cambria" w:hAnsi="Cambria" w:cs="Cambria"/>
      <w:color w:val="17365D"/>
      <w:sz w:val="52"/>
      <w:szCs w:val="52"/>
    </w:rPr>
  </w:style>
  <w:style w:type="paragraph" w:styleId="Podtytu">
    <w:name w:val="Subtitle"/>
    <w:basedOn w:val="Normalny1"/>
    <w:next w:val="Normalny1"/>
    <w:rsid w:val="00BB6DE5"/>
    <w:rPr>
      <w:rFonts w:ascii="Cambria" w:eastAsia="Cambria" w:hAnsi="Cambria" w:cs="Cambria"/>
      <w:i/>
      <w:color w:val="4F81BD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8D010B"/>
    <w:rPr>
      <w:rFonts w:ascii="Times New Roman" w:hAnsi="Times New Roman" w:cs="Times New Roman"/>
      <w:sz w:val="24"/>
      <w:szCs w:val="24"/>
    </w:rPr>
  </w:style>
  <w:style w:type="character" w:styleId="Hipercze">
    <w:name w:val="Hyperlink"/>
    <w:uiPriority w:val="99"/>
    <w:unhideWhenUsed/>
    <w:rsid w:val="008D010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2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E289B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CC10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10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CC10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109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C1098"/>
    <w:rPr>
      <w:b/>
      <w:bCs/>
      <w:sz w:val="20"/>
      <w:szCs w:val="20"/>
    </w:rPr>
  </w:style>
  <w:style w:type="character" w:customStyle="1" w:styleId="UnresolvedMention">
    <w:name w:val="Unresolved Mention"/>
    <w:uiPriority w:val="99"/>
    <w:semiHidden/>
    <w:unhideWhenUsed/>
    <w:rsid w:val="00CD326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45CFC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422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9422A"/>
  </w:style>
  <w:style w:type="character" w:styleId="Odwoanieprzypisukocowego">
    <w:name w:val="endnote reference"/>
    <w:basedOn w:val="Domylnaczcionkaakapitu"/>
    <w:uiPriority w:val="99"/>
    <w:semiHidden/>
    <w:unhideWhenUsed/>
    <w:rsid w:val="003942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1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0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0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yperlink" Target="http://www.adra.pl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diagramData" Target="diagrams/data1.xml"/><Relationship Id="rId12" Type="http://schemas.openxmlformats.org/officeDocument/2006/relationships/hyperlink" Target="http://www.adra.pl/kryzys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microsoft.com/office/2016/09/relationships/commentsIds" Target="commentsIds.xml"/><Relationship Id="rId10" Type="http://schemas.openxmlformats.org/officeDocument/2006/relationships/diagramColors" Target="diagrams/colors1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dra@adra.pl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2AFF08D-2AB6-4409-9A3C-145D636B9050}" type="doc">
      <dgm:prSet loTypeId="urn:microsoft.com/office/officeart/2005/8/layout/pyramid2" loCatId="pyramid" qsTypeId="urn:microsoft.com/office/officeart/2005/8/quickstyle/simple1" qsCatId="simple" csTypeId="urn:microsoft.com/office/officeart/2005/8/colors/accent1_2" csCatId="accent1" phldr="1"/>
      <dgm:spPr/>
    </dgm:pt>
    <dgm:pt modelId="{5049F419-15D7-4408-8F9B-6473C3D8A22D}">
      <dgm:prSet phldrT="[Tekst]"/>
      <dgm:spPr/>
      <dgm:t>
        <a:bodyPr/>
        <a:lstStyle/>
        <a:p>
          <a:r>
            <a:rPr lang="pl-PL"/>
            <a:t>1 mentor</a:t>
          </a:r>
        </a:p>
      </dgm:t>
    </dgm:pt>
    <dgm:pt modelId="{133E48B2-EDC3-4EC4-B8EE-6554CF931803}" type="parTrans" cxnId="{D6003232-4A5B-4E13-BC9C-7A29BE6DE2B1}">
      <dgm:prSet/>
      <dgm:spPr/>
      <dgm:t>
        <a:bodyPr/>
        <a:lstStyle/>
        <a:p>
          <a:endParaRPr lang="pl-PL"/>
        </a:p>
      </dgm:t>
    </dgm:pt>
    <dgm:pt modelId="{59445B85-681A-4A70-9D49-25E24B79FED4}" type="sibTrans" cxnId="{D6003232-4A5B-4E13-BC9C-7A29BE6DE2B1}">
      <dgm:prSet/>
      <dgm:spPr/>
      <dgm:t>
        <a:bodyPr/>
        <a:lstStyle/>
        <a:p>
          <a:endParaRPr lang="pl-PL"/>
        </a:p>
      </dgm:t>
    </dgm:pt>
    <dgm:pt modelId="{2BE85597-C1AA-4468-A4C0-1AFA2D99C943}">
      <dgm:prSet phldrT="[Tekst]"/>
      <dgm:spPr/>
      <dgm:t>
        <a:bodyPr/>
        <a:lstStyle/>
        <a:p>
          <a:r>
            <a:rPr lang="pl-PL"/>
            <a:t>12 moderatorów</a:t>
          </a:r>
        </a:p>
      </dgm:t>
    </dgm:pt>
    <dgm:pt modelId="{5B47AFE3-2A01-48B4-A8BE-69D96C2382F7}" type="parTrans" cxnId="{11A80175-8C03-49EC-A437-0B4D9C592DCB}">
      <dgm:prSet/>
      <dgm:spPr/>
      <dgm:t>
        <a:bodyPr/>
        <a:lstStyle/>
        <a:p>
          <a:endParaRPr lang="pl-PL"/>
        </a:p>
      </dgm:t>
    </dgm:pt>
    <dgm:pt modelId="{7E11296C-20AC-4FF5-9422-5AB91EBEC49D}" type="sibTrans" cxnId="{11A80175-8C03-49EC-A437-0B4D9C592DCB}">
      <dgm:prSet/>
      <dgm:spPr/>
      <dgm:t>
        <a:bodyPr/>
        <a:lstStyle/>
        <a:p>
          <a:endParaRPr lang="pl-PL"/>
        </a:p>
      </dgm:t>
    </dgm:pt>
    <dgm:pt modelId="{CF7E4ED8-6D6B-4330-B594-C005B73F7091}">
      <dgm:prSet phldrT="[Tekst]"/>
      <dgm:spPr/>
      <dgm:t>
        <a:bodyPr/>
        <a:lstStyle/>
        <a:p>
          <a:r>
            <a:rPr lang="pl-PL"/>
            <a:t>144 beneficjentów</a:t>
          </a:r>
        </a:p>
      </dgm:t>
    </dgm:pt>
    <dgm:pt modelId="{F5F9D177-DFD7-4F27-826D-46CE1FD03B23}" type="parTrans" cxnId="{B37B4D0A-4923-4133-94AA-4957CD21295A}">
      <dgm:prSet/>
      <dgm:spPr/>
      <dgm:t>
        <a:bodyPr/>
        <a:lstStyle/>
        <a:p>
          <a:endParaRPr lang="pl-PL"/>
        </a:p>
      </dgm:t>
    </dgm:pt>
    <dgm:pt modelId="{38799AF8-5671-4070-A152-7784D22BE9FC}" type="sibTrans" cxnId="{B37B4D0A-4923-4133-94AA-4957CD21295A}">
      <dgm:prSet/>
      <dgm:spPr/>
      <dgm:t>
        <a:bodyPr/>
        <a:lstStyle/>
        <a:p>
          <a:endParaRPr lang="pl-PL"/>
        </a:p>
      </dgm:t>
    </dgm:pt>
    <dgm:pt modelId="{C54B93FF-2B6E-4527-BE73-FE6A42A822B3}" type="pres">
      <dgm:prSet presAssocID="{92AFF08D-2AB6-4409-9A3C-145D636B9050}" presName="compositeShape" presStyleCnt="0">
        <dgm:presLayoutVars>
          <dgm:dir/>
          <dgm:resizeHandles/>
        </dgm:presLayoutVars>
      </dgm:prSet>
      <dgm:spPr/>
    </dgm:pt>
    <dgm:pt modelId="{090AFC9A-2037-46E3-886A-DB0029DC1E0D}" type="pres">
      <dgm:prSet presAssocID="{92AFF08D-2AB6-4409-9A3C-145D636B9050}" presName="pyramid" presStyleLbl="node1" presStyleIdx="0" presStyleCnt="1"/>
      <dgm:spPr/>
    </dgm:pt>
    <dgm:pt modelId="{23DC315C-C081-4790-8874-8830E62EB682}" type="pres">
      <dgm:prSet presAssocID="{92AFF08D-2AB6-4409-9A3C-145D636B9050}" presName="theList" presStyleCnt="0"/>
      <dgm:spPr/>
    </dgm:pt>
    <dgm:pt modelId="{89BFD4B3-CEEF-4513-9523-BEA69FCB6065}" type="pres">
      <dgm:prSet presAssocID="{5049F419-15D7-4408-8F9B-6473C3D8A22D}" presName="aNode" presStyleLbl="fgAcc1" presStyleIdx="0" presStyleCnt="3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9BED0DD0-0E62-43C7-9B7D-41D351638DC1}" type="pres">
      <dgm:prSet presAssocID="{5049F419-15D7-4408-8F9B-6473C3D8A22D}" presName="aSpace" presStyleCnt="0"/>
      <dgm:spPr/>
    </dgm:pt>
    <dgm:pt modelId="{2F5D87CD-2072-473A-8026-8510DBF0F5F5}" type="pres">
      <dgm:prSet presAssocID="{2BE85597-C1AA-4468-A4C0-1AFA2D99C943}" presName="aNode" presStyleLbl="fgAcc1" presStyleIdx="1" presStyleCnt="3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6AF4EA5B-4B11-43E8-9C5C-4D10829E1376}" type="pres">
      <dgm:prSet presAssocID="{2BE85597-C1AA-4468-A4C0-1AFA2D99C943}" presName="aSpace" presStyleCnt="0"/>
      <dgm:spPr/>
    </dgm:pt>
    <dgm:pt modelId="{08707ADA-5860-4819-B975-A7FE2200F075}" type="pres">
      <dgm:prSet presAssocID="{CF7E4ED8-6D6B-4330-B594-C005B73F7091}" presName="aNode" presStyleLbl="fgAcc1" presStyleIdx="2" presStyleCnt="3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CF25C711-192F-4477-8EC5-A3E072F6D9E2}" type="pres">
      <dgm:prSet presAssocID="{CF7E4ED8-6D6B-4330-B594-C005B73F7091}" presName="aSpace" presStyleCnt="0"/>
      <dgm:spPr/>
    </dgm:pt>
  </dgm:ptLst>
  <dgm:cxnLst>
    <dgm:cxn modelId="{2DF21D4C-31F6-4536-B25A-E122E15A8D6A}" type="presOf" srcId="{CF7E4ED8-6D6B-4330-B594-C005B73F7091}" destId="{08707ADA-5860-4819-B975-A7FE2200F075}" srcOrd="0" destOrd="0" presId="urn:microsoft.com/office/officeart/2005/8/layout/pyramid2"/>
    <dgm:cxn modelId="{11A80175-8C03-49EC-A437-0B4D9C592DCB}" srcId="{92AFF08D-2AB6-4409-9A3C-145D636B9050}" destId="{2BE85597-C1AA-4468-A4C0-1AFA2D99C943}" srcOrd="1" destOrd="0" parTransId="{5B47AFE3-2A01-48B4-A8BE-69D96C2382F7}" sibTransId="{7E11296C-20AC-4FF5-9422-5AB91EBEC49D}"/>
    <dgm:cxn modelId="{B37B4D0A-4923-4133-94AA-4957CD21295A}" srcId="{92AFF08D-2AB6-4409-9A3C-145D636B9050}" destId="{CF7E4ED8-6D6B-4330-B594-C005B73F7091}" srcOrd="2" destOrd="0" parTransId="{F5F9D177-DFD7-4F27-826D-46CE1FD03B23}" sibTransId="{38799AF8-5671-4070-A152-7784D22BE9FC}"/>
    <dgm:cxn modelId="{D6003232-4A5B-4E13-BC9C-7A29BE6DE2B1}" srcId="{92AFF08D-2AB6-4409-9A3C-145D636B9050}" destId="{5049F419-15D7-4408-8F9B-6473C3D8A22D}" srcOrd="0" destOrd="0" parTransId="{133E48B2-EDC3-4EC4-B8EE-6554CF931803}" sibTransId="{59445B85-681A-4A70-9D49-25E24B79FED4}"/>
    <dgm:cxn modelId="{2F969D1F-3C68-472B-B6FA-A6968AC0762D}" type="presOf" srcId="{92AFF08D-2AB6-4409-9A3C-145D636B9050}" destId="{C54B93FF-2B6E-4527-BE73-FE6A42A822B3}" srcOrd="0" destOrd="0" presId="urn:microsoft.com/office/officeart/2005/8/layout/pyramid2"/>
    <dgm:cxn modelId="{8611AF53-74C8-45D0-A1FC-23F454B42D2B}" type="presOf" srcId="{2BE85597-C1AA-4468-A4C0-1AFA2D99C943}" destId="{2F5D87CD-2072-473A-8026-8510DBF0F5F5}" srcOrd="0" destOrd="0" presId="urn:microsoft.com/office/officeart/2005/8/layout/pyramid2"/>
    <dgm:cxn modelId="{CBC17295-7E79-4B5C-8A75-2BFA26BAB003}" type="presOf" srcId="{5049F419-15D7-4408-8F9B-6473C3D8A22D}" destId="{89BFD4B3-CEEF-4513-9523-BEA69FCB6065}" srcOrd="0" destOrd="0" presId="urn:microsoft.com/office/officeart/2005/8/layout/pyramid2"/>
    <dgm:cxn modelId="{FA036102-E887-405A-93BF-EA7F9A3D0068}" type="presParOf" srcId="{C54B93FF-2B6E-4527-BE73-FE6A42A822B3}" destId="{090AFC9A-2037-46E3-886A-DB0029DC1E0D}" srcOrd="0" destOrd="0" presId="urn:microsoft.com/office/officeart/2005/8/layout/pyramid2"/>
    <dgm:cxn modelId="{24CF70BF-1242-4339-BB58-41C5D0A62222}" type="presParOf" srcId="{C54B93FF-2B6E-4527-BE73-FE6A42A822B3}" destId="{23DC315C-C081-4790-8874-8830E62EB682}" srcOrd="1" destOrd="0" presId="urn:microsoft.com/office/officeart/2005/8/layout/pyramid2"/>
    <dgm:cxn modelId="{B61E3419-47AA-4E99-A42E-1EAD6BF24248}" type="presParOf" srcId="{23DC315C-C081-4790-8874-8830E62EB682}" destId="{89BFD4B3-CEEF-4513-9523-BEA69FCB6065}" srcOrd="0" destOrd="0" presId="urn:microsoft.com/office/officeart/2005/8/layout/pyramid2"/>
    <dgm:cxn modelId="{1FB7FE7C-B487-4647-8CAF-2F18D58837CA}" type="presParOf" srcId="{23DC315C-C081-4790-8874-8830E62EB682}" destId="{9BED0DD0-0E62-43C7-9B7D-41D351638DC1}" srcOrd="1" destOrd="0" presId="urn:microsoft.com/office/officeart/2005/8/layout/pyramid2"/>
    <dgm:cxn modelId="{BA808639-6E60-42D5-8EEE-171FF547F761}" type="presParOf" srcId="{23DC315C-C081-4790-8874-8830E62EB682}" destId="{2F5D87CD-2072-473A-8026-8510DBF0F5F5}" srcOrd="2" destOrd="0" presId="urn:microsoft.com/office/officeart/2005/8/layout/pyramid2"/>
    <dgm:cxn modelId="{F3FFC1C8-DA2E-45D4-90ED-3B168CCBE69C}" type="presParOf" srcId="{23DC315C-C081-4790-8874-8830E62EB682}" destId="{6AF4EA5B-4B11-43E8-9C5C-4D10829E1376}" srcOrd="3" destOrd="0" presId="urn:microsoft.com/office/officeart/2005/8/layout/pyramid2"/>
    <dgm:cxn modelId="{6EDEDEA8-067F-46CB-A1B1-B8ED1383B1D1}" type="presParOf" srcId="{23DC315C-C081-4790-8874-8830E62EB682}" destId="{08707ADA-5860-4819-B975-A7FE2200F075}" srcOrd="4" destOrd="0" presId="urn:microsoft.com/office/officeart/2005/8/layout/pyramid2"/>
    <dgm:cxn modelId="{8B5B4371-42A4-4CD6-A76E-E3412A71670D}" type="presParOf" srcId="{23DC315C-C081-4790-8874-8830E62EB682}" destId="{CF25C711-192F-4477-8EC5-A3E072F6D9E2}" srcOrd="5" destOrd="0" presId="urn:microsoft.com/office/officeart/2005/8/layout/pyramid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90AFC9A-2037-46E3-886A-DB0029DC1E0D}">
      <dsp:nvSpPr>
        <dsp:cNvPr id="0" name=""/>
        <dsp:cNvSpPr/>
      </dsp:nvSpPr>
      <dsp:spPr>
        <a:xfrm>
          <a:off x="1484344" y="0"/>
          <a:ext cx="1705610" cy="1705610"/>
        </a:xfrm>
        <a:prstGeom prst="triangl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9BFD4B3-CEEF-4513-9523-BEA69FCB6065}">
      <dsp:nvSpPr>
        <dsp:cNvPr id="0" name=""/>
        <dsp:cNvSpPr/>
      </dsp:nvSpPr>
      <dsp:spPr>
        <a:xfrm>
          <a:off x="2337149" y="171477"/>
          <a:ext cx="1108646" cy="403749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kern="1200"/>
            <a:t>1 mentor</a:t>
          </a:r>
        </a:p>
      </dsp:txBody>
      <dsp:txXfrm>
        <a:off x="2356858" y="191186"/>
        <a:ext cx="1069228" cy="364331"/>
      </dsp:txXfrm>
    </dsp:sp>
    <dsp:sp modelId="{2F5D87CD-2072-473A-8026-8510DBF0F5F5}">
      <dsp:nvSpPr>
        <dsp:cNvPr id="0" name=""/>
        <dsp:cNvSpPr/>
      </dsp:nvSpPr>
      <dsp:spPr>
        <a:xfrm>
          <a:off x="2337149" y="625695"/>
          <a:ext cx="1108646" cy="403749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kern="1200"/>
            <a:t>12 moderatorów</a:t>
          </a:r>
        </a:p>
      </dsp:txBody>
      <dsp:txXfrm>
        <a:off x="2356858" y="645404"/>
        <a:ext cx="1069228" cy="364331"/>
      </dsp:txXfrm>
    </dsp:sp>
    <dsp:sp modelId="{08707ADA-5860-4819-B975-A7FE2200F075}">
      <dsp:nvSpPr>
        <dsp:cNvPr id="0" name=""/>
        <dsp:cNvSpPr/>
      </dsp:nvSpPr>
      <dsp:spPr>
        <a:xfrm>
          <a:off x="2337149" y="1079914"/>
          <a:ext cx="1108646" cy="403749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kern="1200"/>
            <a:t>144 beneficjentów</a:t>
          </a:r>
        </a:p>
      </dsp:txBody>
      <dsp:txXfrm>
        <a:off x="2356858" y="1099623"/>
        <a:ext cx="1069228" cy="36433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2">
  <dgm:title val=""/>
  <dgm:desc val=""/>
  <dgm:catLst>
    <dgm:cat type="pyramid" pri="3000"/>
    <dgm:cat type="list" pri="21000"/>
    <dgm:cat type="convert" pri="1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alg type="composite"/>
    <dgm:shape xmlns:r="http://schemas.openxmlformats.org/officeDocument/2006/relationships" r:blip="">
      <dgm:adjLst/>
    </dgm:shape>
    <dgm:presOf/>
    <dgm:varLst>
      <dgm:dir/>
      <dgm:resizeHandles/>
    </dgm:varLst>
    <dgm:choose name="Name0">
      <dgm:if name="Name1" func="var" arg="dir" op="equ" val="norm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l" for="ch" forName="theList" refType="w" refFor="ch" refForName="pyramid" fact="0.5"/>
          <dgm:constr type="h" for="des" forName="aSpace" refType="h" fact="0.1"/>
        </dgm:constrLst>
      </dgm:if>
      <dgm:else name="Name2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r" for="ch" forName="theList" refType="w" refFor="ch" refForName="pyramid" fact="0.5"/>
          <dgm:constr type="h" for="des" forName="aSpace" refType="h" fact="0.1"/>
        </dgm:constrLst>
      </dgm:else>
    </dgm:choose>
    <dgm:ruleLst/>
    <dgm:choose name="Name3">
      <dgm:if name="Name4" axis="ch" ptType="node" func="cnt" op="gte" val="1">
        <dgm:layoutNode name="pyramid" styleLbl="node1">
          <dgm:alg type="sp"/>
          <dgm:shape xmlns:r="http://schemas.openxmlformats.org/officeDocument/2006/relationships" type="triangle" r:blip="">
            <dgm:adjLst/>
          </dgm:shape>
          <dgm:presOf/>
          <dgm:constrLst/>
          <dgm:ruleLst/>
        </dgm:layoutNode>
        <dgm:layoutNode name="theLis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aNode" refType="w"/>
            <dgm:constr type="h" for="ch" forName="aNode" refType="h"/>
            <dgm:constr type="primFontSz" for="ch" ptType="node" op="equ"/>
          </dgm:constrLst>
          <dgm:ruleLst/>
          <dgm:forEach name="aNodeForEach" axis="ch" ptType="node">
            <dgm:layoutNode name="aNode" styleLbl="fgAcc1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layoutNode name="a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layoutNode>
      </dgm:if>
      <dgm:else name="Name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DE166-E69F-4F97-B78E-A95EE7299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Links>
    <vt:vector size="18" baseType="variant">
      <vt:variant>
        <vt:i4>7995429</vt:i4>
      </vt:variant>
      <vt:variant>
        <vt:i4>3</vt:i4>
      </vt:variant>
      <vt:variant>
        <vt:i4>0</vt:i4>
      </vt:variant>
      <vt:variant>
        <vt:i4>5</vt:i4>
      </vt:variant>
      <vt:variant>
        <vt:lpwstr>http://www.adra.pl/</vt:lpwstr>
      </vt:variant>
      <vt:variant>
        <vt:lpwstr/>
      </vt:variant>
      <vt:variant>
        <vt:i4>1114114</vt:i4>
      </vt:variant>
      <vt:variant>
        <vt:i4>0</vt:i4>
      </vt:variant>
      <vt:variant>
        <vt:i4>0</vt:i4>
      </vt:variant>
      <vt:variant>
        <vt:i4>5</vt:i4>
      </vt:variant>
      <vt:variant>
        <vt:lpwstr>http://www.adra.pl/kryzys</vt:lpwstr>
      </vt:variant>
      <vt:variant>
        <vt:lpwstr/>
      </vt:variant>
      <vt:variant>
        <vt:i4>4456562</vt:i4>
      </vt:variant>
      <vt:variant>
        <vt:i4>0</vt:i4>
      </vt:variant>
      <vt:variant>
        <vt:i4>0</vt:i4>
      </vt:variant>
      <vt:variant>
        <vt:i4>5</vt:i4>
      </vt:variant>
      <vt:variant>
        <vt:lpwstr>mailto:adra@adra.pl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DoktorPC</dc:creator>
  <cp:lastModifiedBy>Monika Knot-Krawczyk</cp:lastModifiedBy>
  <cp:revision>2</cp:revision>
  <dcterms:created xsi:type="dcterms:W3CDTF">2020-04-22T06:41:00Z</dcterms:created>
  <dcterms:modified xsi:type="dcterms:W3CDTF">2020-04-22T06:41:00Z</dcterms:modified>
</cp:coreProperties>
</file>