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1A3" w:rsidRPr="00024CF5" w:rsidRDefault="001911A3" w:rsidP="001911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CF5">
        <w:rPr>
          <w:rFonts w:ascii="Times New Roman" w:hAnsi="Times New Roman" w:cs="Times New Roman"/>
          <w:b/>
          <w:sz w:val="24"/>
          <w:szCs w:val="24"/>
        </w:rPr>
        <w:t>ZARZĄDZENIE NR 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024CF5">
        <w:rPr>
          <w:rFonts w:ascii="Times New Roman" w:hAnsi="Times New Roman" w:cs="Times New Roman"/>
          <w:b/>
          <w:sz w:val="24"/>
          <w:szCs w:val="24"/>
        </w:rPr>
        <w:t>/2021</w:t>
      </w:r>
    </w:p>
    <w:p w:rsidR="001911A3" w:rsidRPr="00024CF5" w:rsidRDefault="001911A3" w:rsidP="001911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CF5">
        <w:rPr>
          <w:rFonts w:ascii="Times New Roman" w:hAnsi="Times New Roman" w:cs="Times New Roman"/>
          <w:b/>
          <w:sz w:val="24"/>
          <w:szCs w:val="24"/>
        </w:rPr>
        <w:t xml:space="preserve">BURMISTRZA PRZECŁAWIA </w:t>
      </w:r>
    </w:p>
    <w:p w:rsidR="001911A3" w:rsidRPr="00024CF5" w:rsidRDefault="001911A3" w:rsidP="001911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CF5">
        <w:rPr>
          <w:rFonts w:ascii="Times New Roman" w:hAnsi="Times New Roman" w:cs="Times New Roman"/>
          <w:b/>
          <w:sz w:val="24"/>
          <w:szCs w:val="24"/>
        </w:rPr>
        <w:t>z dnia 2</w:t>
      </w:r>
      <w:r>
        <w:rPr>
          <w:rFonts w:ascii="Times New Roman" w:hAnsi="Times New Roman" w:cs="Times New Roman"/>
          <w:b/>
          <w:sz w:val="24"/>
          <w:szCs w:val="24"/>
        </w:rPr>
        <w:t>6 lutego</w:t>
      </w:r>
      <w:r w:rsidRPr="00024CF5">
        <w:rPr>
          <w:rFonts w:ascii="Times New Roman" w:hAnsi="Times New Roman" w:cs="Times New Roman"/>
          <w:b/>
          <w:sz w:val="24"/>
          <w:szCs w:val="24"/>
        </w:rPr>
        <w:t xml:space="preserve"> 2021 r.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1911A3" w:rsidRPr="00024CF5" w:rsidRDefault="001911A3" w:rsidP="001911A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w sprawie</w:t>
      </w:r>
      <w:r w:rsidRPr="00024CF5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ogłoszenia konkursu na stanowisko dyrektora Gminnej Biblioteki Publicznej </w:t>
      </w:r>
      <w:r w:rsidRPr="00024CF5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w Przecławiu oraz regulaminu konkursu.</w:t>
      </w:r>
    </w:p>
    <w:p w:rsidR="001911A3" w:rsidRDefault="001911A3" w:rsidP="001911A3">
      <w:pPr>
        <w:spacing w:after="0"/>
        <w:jc w:val="center"/>
        <w:rPr>
          <w:rFonts w:ascii="Hind" w:eastAsia="Times New Roman" w:hAnsi="Hind" w:cs="Times New Roman"/>
          <w:color w:val="000000"/>
          <w:lang w:eastAsia="pl-PL"/>
        </w:rPr>
      </w:pPr>
    </w:p>
    <w:p w:rsidR="001911A3" w:rsidRDefault="001911A3" w:rsidP="001911A3">
      <w:pPr>
        <w:jc w:val="both"/>
        <w:rPr>
          <w:rFonts w:ascii="Arial" w:eastAsia="Calibri" w:hAnsi="Arial" w:cs="Aria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Na podstawie: art. 30 ust. 2 pkt. 5 ustawy z dnia 8 marca 1990 r. o samorządzie gminnym (t. j. Dz. U 2020 r. poz. 713</w:t>
      </w:r>
      <w:r w:rsidRPr="00622A2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. zm.) oraz art. 15  ust. 1 w zw. z art. 16 ust. 1 ustawy z dnia 25 października 1991 r. o organizowaniu i prowadzeniu działalności kulturalnej (t. j. Dz. U 2020 r. poz. 194), a także </w:t>
      </w:r>
      <w:r>
        <w:rPr>
          <w:rFonts w:ascii="Times New Roman" w:eastAsia="Calibri" w:hAnsi="Times New Roman" w:cs="Times New Roman"/>
        </w:rPr>
        <w:t xml:space="preserve"> Rozporządzenia Ministra Kultury i Dziedzictwa Narodowego z dnia 12 kwietnia 2019 r. w sprawie konkursu na kandydata na stanowisko dyrektora instytucji kultury (Dz.U. 2019 r. poz. 724</w:t>
      </w:r>
      <w:r>
        <w:rPr>
          <w:rFonts w:ascii="Arial" w:eastAsia="Calibri" w:hAnsi="Arial" w:cs="Arial"/>
        </w:rPr>
        <w:t>)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zarządzam, co następuje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:</w:t>
      </w:r>
    </w:p>
    <w:p w:rsidR="001911A3" w:rsidRDefault="001911A3" w:rsidP="001911A3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1911A3" w:rsidRDefault="001911A3" w:rsidP="001911A3">
      <w:pPr>
        <w:spacing w:after="0"/>
        <w:jc w:val="both"/>
        <w:rPr>
          <w:rFonts w:ascii="Times New Roman" w:hAnsi="Times New Roman" w:cs="Times New Roman"/>
        </w:rPr>
      </w:pP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§ 1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Ogłaszam konkurs na stanowisko d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yrektora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2. Treść ogłoszenia o konkursie stanowi Załącznik Nr 1 do niniejszego Zarządzenia.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§ 2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Regulamin konkursu na stanowisko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d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yrektora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 oraz szczegółowy tryb pr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acy Komisji k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onkursowej określa Załącznik Nr 2 do ninie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jszego Zarządzenia.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2. Komisja k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onkursowa powołana zostanie odrębnym Zarządzeniem.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§ 3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Ogłoszenie o konkursie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 o którym mowa w § 1 podlega: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1) zamieszczeniu w Biuletynie Informacji Publicznej Urzędu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Miejskiego w Przecławiu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 oraz na tablicy ogłoszeń w Urzędzie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Miejskim w Przecławiu.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2)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zamieszczeniu na stronie internetowej Gminnej Biblioteki Publicznej w Przecławiu, na tablicy ogłoszeń w Gminnej Biblioteki Publicznej w Przecławiu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oraz 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podaniu do wiadomości pracownikom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 w sposób zwyczajowo przyjęty w tej instytucji,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3) zamieszczeniu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w dzienniku o zasięgu regionalnym lub podaniu do publicznej wiadomości przez Powiatowy Urząd Pracy w Mielcu.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§ 4 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Wzór umowy w sprawie warunków organizacyjno-finansowych działalności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Gminnej Biblioteki Publicznej w Przecławiu 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 xml:space="preserve">wraz z programem działania instytucji kultury stanowi Załącznik Nr 3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do niniejszego Zarządzenia.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§ 5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Wykonanie Zarządzenia powierzam Sekretarzowi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Gminy</w:t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§ 6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  <w:t>Zarządzenie wchodzi w życie z dniem podjęcia.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E4981">
        <w:rPr>
          <w:rFonts w:ascii="Times New Roman" w:eastAsia="Times New Roman" w:hAnsi="Times New Roman" w:cs="Times New Roman"/>
          <w:color w:val="000000"/>
          <w:lang w:eastAsia="pl-PL"/>
        </w:rPr>
        <w:br/>
      </w:r>
    </w:p>
    <w:p w:rsidR="001911A3" w:rsidRPr="004D4F3C" w:rsidRDefault="001911A3" w:rsidP="001911A3">
      <w:pPr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/>
        <w:t xml:space="preserve">           </w:t>
      </w:r>
      <w:r w:rsidRPr="004D4F3C">
        <w:rPr>
          <w:rFonts w:ascii="Times New Roman" w:hAnsi="Times New Roman" w:cs="Times New Roman"/>
          <w:b/>
        </w:rPr>
        <w:t>Burmistrz Przecławia</w:t>
      </w:r>
      <w:r>
        <w:rPr>
          <w:rFonts w:ascii="Times New Roman" w:hAnsi="Times New Roman" w:cs="Times New Roman"/>
          <w:b/>
        </w:rPr>
        <w:br/>
      </w:r>
    </w:p>
    <w:p w:rsidR="001911A3" w:rsidRDefault="001911A3" w:rsidP="001911A3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Renata Siembab</w:t>
      </w:r>
    </w:p>
    <w:p w:rsidR="0055209D" w:rsidRDefault="001911A3">
      <w:bookmarkStart w:id="0" w:name="_GoBack"/>
      <w:bookmarkEnd w:id="0"/>
    </w:p>
    <w:sectPr w:rsidR="00552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A3"/>
    <w:rsid w:val="001911A3"/>
    <w:rsid w:val="00234350"/>
    <w:rsid w:val="00A7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3FBAA-24C8-4B6F-9BA6-8EB648C3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1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2021-03-12T10:39:00Z</dcterms:created>
  <dcterms:modified xsi:type="dcterms:W3CDTF">2021-03-12T10:41:00Z</dcterms:modified>
</cp:coreProperties>
</file>