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9038E21" w14:textId="71AACB29" w:rsidR="00277F32" w:rsidRPr="00277F32" w:rsidRDefault="00BD5238" w:rsidP="00BD5238">
      <w:pPr>
        <w:pStyle w:val="Nagwek1"/>
        <w:rPr>
          <w:sz w:val="44"/>
          <w:szCs w:val="44"/>
        </w:rPr>
      </w:pPr>
      <w:bookmarkStart w:id="0" w:name="_Hlk169845987"/>
      <w:r w:rsidRPr="006C7535">
        <w:rPr>
          <w:rFonts w:ascii="Aller" w:eastAsia="Times New Roman" w:hAnsi="Aller" w:cs="Times New Roman"/>
          <w:b/>
          <w:noProof/>
          <w:sz w:val="22"/>
          <w:szCs w:val="24"/>
          <w:lang w:eastAsia="pl-PL"/>
        </w:rPr>
        <w:drawing>
          <wp:inline distT="0" distB="0" distL="0" distR="0" wp14:anchorId="0A2E4B33" wp14:editId="655A7500">
            <wp:extent cx="2151987" cy="1141479"/>
            <wp:effectExtent l="0" t="0" r="0" b="0"/>
            <wp:docPr id="2050667498" name="Obraz 6" descr="Znak Marki Podkarpackie. Znak graficzny jednoznacznie nawiązuje do podkarpackiego krajobrazu, a obecna w nim strzałka do samolotu. Zielony element przypomina przyrodę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0667498" name="Obraz 6" descr="Znak graficzny - logo województwa podkarpackiego. Przestrzeń otwarta.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1987" cy="11414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77F32">
        <w:rPr>
          <w:color w:val="C00000"/>
          <w:sz w:val="44"/>
          <w:szCs w:val="44"/>
        </w:rPr>
        <w:br/>
      </w:r>
      <w:r w:rsidR="00970A57" w:rsidRPr="00FB1478">
        <w:rPr>
          <w:color w:val="C00000"/>
          <w:sz w:val="44"/>
          <w:szCs w:val="44"/>
        </w:rPr>
        <w:t xml:space="preserve">Załącznik 1 </w:t>
      </w:r>
      <w:r w:rsidR="00970A57" w:rsidRPr="00FB1478">
        <w:rPr>
          <w:sz w:val="44"/>
          <w:szCs w:val="44"/>
        </w:rPr>
        <w:t>-</w:t>
      </w:r>
      <w:r w:rsidR="005C6373" w:rsidRPr="00FB1478">
        <w:rPr>
          <w:sz w:val="44"/>
          <w:szCs w:val="44"/>
        </w:rPr>
        <w:t xml:space="preserve"> DO</w:t>
      </w:r>
      <w:r w:rsidR="00970A57" w:rsidRPr="00FB1478">
        <w:rPr>
          <w:sz w:val="44"/>
          <w:szCs w:val="44"/>
        </w:rPr>
        <w:t xml:space="preserve"> STRATEGII ROZWOJU I</w:t>
      </w:r>
      <w:r w:rsidR="002822D1" w:rsidRPr="00FB1478">
        <w:rPr>
          <w:sz w:val="44"/>
          <w:szCs w:val="44"/>
        </w:rPr>
        <w:t> </w:t>
      </w:r>
      <w:r w:rsidR="00970A57" w:rsidRPr="00FB1478">
        <w:rPr>
          <w:sz w:val="44"/>
          <w:szCs w:val="44"/>
        </w:rPr>
        <w:t>KOMUNIKACJI MARKETINGOWEJ TURYSTYKI WOJEWÓDZTWA PODKARPACKIEGO NA LATA 2020–202</w:t>
      </w:r>
      <w:r w:rsidR="002822D1" w:rsidRPr="00FB1478">
        <w:rPr>
          <w:sz w:val="44"/>
          <w:szCs w:val="44"/>
        </w:rPr>
        <w:t>5- Aktualizacja na</w:t>
      </w:r>
      <w:r w:rsidR="00970A57" w:rsidRPr="00FB1478">
        <w:rPr>
          <w:sz w:val="44"/>
          <w:szCs w:val="44"/>
        </w:rPr>
        <w:t xml:space="preserve"> </w:t>
      </w:r>
      <w:r w:rsidR="002822D1" w:rsidRPr="00FB1478">
        <w:rPr>
          <w:sz w:val="44"/>
          <w:szCs w:val="44"/>
        </w:rPr>
        <w:t>lata 2024-2025</w:t>
      </w:r>
      <w:r w:rsidR="00371AF1" w:rsidRPr="002822D1">
        <w:rPr>
          <w:rFonts w:cs="Arial"/>
          <w:noProof/>
        </w:rPr>
        <mc:AlternateContent>
          <mc:Choice Requires="wps">
            <w:drawing>
              <wp:inline distT="0" distB="0" distL="0" distR="0" wp14:anchorId="023DA680" wp14:editId="1006FB0D">
                <wp:extent cx="5753100" cy="276225"/>
                <wp:effectExtent l="0" t="0" r="19050" b="28575"/>
                <wp:docPr id="231315449" name="Prostokąt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53100" cy="276225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  <a:ln>
                          <a:solidFill>
                            <a:schemeClr val="bg2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2538568" id="Prostokąt 1" o:spid="_x0000_s1026" style="width:453pt;height:21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" fillcolor="#e3ded1 [3214]" strokecolor="#e3ded1 [3214]" strokeweight="1pt">
                <v:path arrowok="t"/>
                <w10:anchorlock/>
              </v:rect>
            </w:pict>
          </mc:Fallback>
        </mc:AlternateContent>
      </w:r>
      <w:r w:rsidR="00B850FC" w:rsidRPr="002822D1">
        <w:rPr>
          <w:rFonts w:cs="Arial"/>
        </w:rPr>
        <w:t xml:space="preserve"> </w:t>
      </w:r>
    </w:p>
    <w:p w14:paraId="40841D7A" w14:textId="17B3D51E" w:rsidR="00BD5238" w:rsidRPr="00277F32" w:rsidRDefault="00B850FC" w:rsidP="00277F32">
      <w:pPr>
        <w:rPr>
          <w:rFonts w:cs="Arial"/>
          <w:color w:val="808080" w:themeColor="background1" w:themeShade="80"/>
          <w:sz w:val="40"/>
          <w:szCs w:val="40"/>
        </w:rPr>
      </w:pPr>
      <w:r w:rsidRPr="00277F32">
        <w:rPr>
          <w:sz w:val="40"/>
          <w:szCs w:val="40"/>
        </w:rPr>
        <w:t>Wzm</w:t>
      </w:r>
      <w:r w:rsidR="002822D1" w:rsidRPr="00277F32">
        <w:rPr>
          <w:sz w:val="40"/>
          <w:szCs w:val="40"/>
        </w:rPr>
        <w:t>o</w:t>
      </w:r>
      <w:r w:rsidRPr="00277F32">
        <w:rPr>
          <w:sz w:val="40"/>
          <w:szCs w:val="40"/>
        </w:rPr>
        <w:t>cn</w:t>
      </w:r>
      <w:r w:rsidR="002822D1" w:rsidRPr="00277F32">
        <w:rPr>
          <w:sz w:val="40"/>
          <w:szCs w:val="40"/>
        </w:rPr>
        <w:t>ienie</w:t>
      </w:r>
      <w:r w:rsidR="00970A57" w:rsidRPr="00277F32">
        <w:rPr>
          <w:sz w:val="40"/>
          <w:szCs w:val="40"/>
        </w:rPr>
        <w:t xml:space="preserve"> Krain Turystycznych w ramach Podkarpackiej Akademii Krain Turystycznych</w:t>
      </w:r>
      <w:bookmarkEnd w:id="0"/>
    </w:p>
    <w:p w14:paraId="692FC8F0" w14:textId="317C673F" w:rsidR="009F522B" w:rsidRPr="002822D1" w:rsidRDefault="009F522B" w:rsidP="00156D06">
      <w:pPr>
        <w:rPr>
          <w:rFonts w:cs="Arial"/>
        </w:rPr>
      </w:pPr>
      <w:r w:rsidRPr="002822D1">
        <w:rPr>
          <w:rFonts w:cs="Arial"/>
        </w:rPr>
        <w:t xml:space="preserve">Zaproponowane w załączniku zapisy mają ułatwić osiągnięcie realizacji wdrożenia obszaru priorytetowego I – </w:t>
      </w:r>
      <w:r w:rsidR="00B850FC" w:rsidRPr="002822D1">
        <w:rPr>
          <w:rFonts w:cs="Arial"/>
        </w:rPr>
        <w:t xml:space="preserve">Wzmocnienie </w:t>
      </w:r>
      <w:r w:rsidRPr="002822D1">
        <w:rPr>
          <w:rFonts w:cs="Arial"/>
        </w:rPr>
        <w:t>Krain Turystycznych. Są to doszczegółowienia działania Opracowanie założeń Podkarpackiej Akademii Krain Turystycznych.</w:t>
      </w:r>
    </w:p>
    <w:p w14:paraId="1A24D595" w14:textId="4D42B427" w:rsidR="00156D06" w:rsidRPr="002822D1" w:rsidRDefault="00156D06" w:rsidP="00156D06">
      <w:pPr>
        <w:rPr>
          <w:rFonts w:cs="Arial"/>
        </w:rPr>
      </w:pPr>
      <w:r w:rsidRPr="002822D1">
        <w:rPr>
          <w:rFonts w:cs="Arial"/>
        </w:rPr>
        <w:t xml:space="preserve">Krainy </w:t>
      </w:r>
      <w:r w:rsidR="001E6BB5" w:rsidRPr="002822D1">
        <w:rPr>
          <w:rFonts w:cs="Arial"/>
        </w:rPr>
        <w:t>t</w:t>
      </w:r>
      <w:r w:rsidRPr="002822D1">
        <w:rPr>
          <w:rFonts w:cs="Arial"/>
        </w:rPr>
        <w:t>urystyczne w Podkarpackim stały się poręcznym narzędziem komunikacji atrakcyjności turystycznej subregionów województwa i mogą ogniskować także rozwój funkcji turystycznej regionu.</w:t>
      </w:r>
      <w:r w:rsidR="00C5124B" w:rsidRPr="002822D1">
        <w:rPr>
          <w:rFonts w:cs="Arial"/>
        </w:rPr>
        <w:t xml:space="preserve"> Jednak doświadczenie dotychczasowej współpracy </w:t>
      </w:r>
      <w:r w:rsidR="00CC64DA" w:rsidRPr="002822D1">
        <w:rPr>
          <w:rFonts w:cs="Arial"/>
        </w:rPr>
        <w:t>każe wyciągać wnioski, że każda kraina i stojące za nią partnerstwo są na innym poziomie potrzeb i możliwości współpracy. Chcąc zapewnić każdemu możliwość optymalnego rozwoju</w:t>
      </w:r>
      <w:r w:rsidR="001E6BB5" w:rsidRPr="002822D1">
        <w:rPr>
          <w:rFonts w:cs="Arial"/>
        </w:rPr>
        <w:t>,</w:t>
      </w:r>
      <w:r w:rsidR="00CC64DA" w:rsidRPr="002822D1">
        <w:rPr>
          <w:rFonts w:cs="Arial"/>
        </w:rPr>
        <w:t xml:space="preserve"> poprzez zapewnienie adekwatnego wsparcia</w:t>
      </w:r>
      <w:r w:rsidR="001E6BB5" w:rsidRPr="002822D1">
        <w:rPr>
          <w:rFonts w:cs="Arial"/>
        </w:rPr>
        <w:t>,</w:t>
      </w:r>
      <w:r w:rsidRPr="002822D1">
        <w:rPr>
          <w:rFonts w:cs="Arial"/>
        </w:rPr>
        <w:t xml:space="preserve"> </w:t>
      </w:r>
      <w:r w:rsidR="00CC64DA" w:rsidRPr="002822D1">
        <w:rPr>
          <w:rFonts w:cs="Arial"/>
        </w:rPr>
        <w:t>należy zbudować elastyczne i motywujące do rozwoju ramy współpracy, których szeroki zakres będz</w:t>
      </w:r>
      <w:bookmarkStart w:id="1" w:name="_GoBack"/>
      <w:bookmarkEnd w:id="1"/>
      <w:r w:rsidR="00CC64DA" w:rsidRPr="002822D1">
        <w:rPr>
          <w:rFonts w:cs="Arial"/>
        </w:rPr>
        <w:t xml:space="preserve">ie warunkiem koniecznym przyszłego sukcesu. </w:t>
      </w:r>
      <w:r w:rsidRPr="002822D1">
        <w:rPr>
          <w:rFonts w:cs="Arial"/>
        </w:rPr>
        <w:t>Żeby tak się stało niezbędne jest jednak przygotowanie nowych wskazań rozwoju dla poszczególnych krain. Dzięki realizacji szeregu działań zapisanych w Strategii, przeprowadzonej ewaluacji</w:t>
      </w:r>
      <w:r w:rsidR="00040DBE" w:rsidRPr="002822D1">
        <w:rPr>
          <w:rFonts w:cs="Arial"/>
        </w:rPr>
        <w:t>,</w:t>
      </w:r>
      <w:r w:rsidRPr="002822D1">
        <w:rPr>
          <w:rFonts w:cs="Arial"/>
        </w:rPr>
        <w:t xml:space="preserve"> a także lekturze wniosków zawartych w Podsumowaniu rocznej współpracy w ramach partnerstwa krainy turystycznej opracowanego przez PROT</w:t>
      </w:r>
      <w:r w:rsidR="001E6BB5" w:rsidRPr="002822D1">
        <w:rPr>
          <w:rFonts w:cs="Arial"/>
        </w:rPr>
        <w:t>,</w:t>
      </w:r>
      <w:r w:rsidRPr="002822D1">
        <w:rPr>
          <w:rFonts w:cs="Arial"/>
        </w:rPr>
        <w:t xml:space="preserve"> można pogrupować krainy w trzy poziomy rozwoju:</w:t>
      </w:r>
    </w:p>
    <w:p w14:paraId="122284DB" w14:textId="1229BA08" w:rsidR="00156D06" w:rsidRPr="002822D1" w:rsidRDefault="00040DBE" w:rsidP="00156D06">
      <w:pPr>
        <w:pStyle w:val="Akapitzlist"/>
        <w:numPr>
          <w:ilvl w:val="0"/>
          <w:numId w:val="18"/>
        </w:numPr>
        <w:spacing w:line="259" w:lineRule="auto"/>
        <w:jc w:val="both"/>
        <w:rPr>
          <w:rFonts w:cs="Arial"/>
          <w:b/>
          <w:bCs/>
        </w:rPr>
      </w:pPr>
      <w:r w:rsidRPr="002822D1">
        <w:rPr>
          <w:rFonts w:cs="Arial"/>
          <w:b/>
          <w:bCs/>
        </w:rPr>
        <w:t>Bez</w:t>
      </w:r>
      <w:r w:rsidR="00156D06" w:rsidRPr="002822D1">
        <w:rPr>
          <w:rFonts w:cs="Arial"/>
          <w:b/>
          <w:bCs/>
        </w:rPr>
        <w:t xml:space="preserve"> </w:t>
      </w:r>
      <w:r w:rsidRPr="002822D1">
        <w:rPr>
          <w:rFonts w:cs="Arial"/>
          <w:b/>
          <w:bCs/>
        </w:rPr>
        <w:t xml:space="preserve">dotychczasowych sukcesów w formowaniu </w:t>
      </w:r>
      <w:r w:rsidR="00156D06" w:rsidRPr="002822D1">
        <w:rPr>
          <w:rFonts w:cs="Arial"/>
          <w:b/>
          <w:bCs/>
        </w:rPr>
        <w:t xml:space="preserve">partnerstwa: </w:t>
      </w:r>
      <w:r w:rsidR="00156D06" w:rsidRPr="002822D1">
        <w:rPr>
          <w:rFonts w:cs="Arial"/>
        </w:rPr>
        <w:t>Dolina Sanu</w:t>
      </w:r>
      <w:r w:rsidR="00C41CFF" w:rsidRPr="002822D1">
        <w:rPr>
          <w:rFonts w:cs="Arial"/>
        </w:rPr>
        <w:t xml:space="preserve"> </w:t>
      </w:r>
      <w:r w:rsidR="00156D06" w:rsidRPr="002822D1">
        <w:rPr>
          <w:rFonts w:cs="Arial"/>
        </w:rPr>
        <w:t>i</w:t>
      </w:r>
      <w:r w:rsidR="00C41CFF" w:rsidRPr="002822D1">
        <w:rPr>
          <w:rFonts w:cs="Arial"/>
        </w:rPr>
        <w:t> </w:t>
      </w:r>
      <w:r w:rsidR="00156D06" w:rsidRPr="002822D1">
        <w:rPr>
          <w:rFonts w:cs="Arial"/>
        </w:rPr>
        <w:t>Wisły.</w:t>
      </w:r>
    </w:p>
    <w:p w14:paraId="514F8339" w14:textId="38F7A303" w:rsidR="00156D06" w:rsidRPr="002822D1" w:rsidRDefault="00156D06" w:rsidP="00156D06">
      <w:pPr>
        <w:pStyle w:val="Akapitzlist"/>
        <w:numPr>
          <w:ilvl w:val="0"/>
          <w:numId w:val="18"/>
        </w:numPr>
        <w:spacing w:line="259" w:lineRule="auto"/>
        <w:jc w:val="both"/>
        <w:rPr>
          <w:rFonts w:cs="Arial"/>
          <w:b/>
          <w:bCs/>
        </w:rPr>
      </w:pPr>
      <w:r w:rsidRPr="002822D1">
        <w:rPr>
          <w:rFonts w:cs="Arial"/>
          <w:b/>
          <w:bCs/>
        </w:rPr>
        <w:t>Partnerstwa w fazie formowani</w:t>
      </w:r>
      <w:r w:rsidR="001E6BB5" w:rsidRPr="002822D1">
        <w:rPr>
          <w:rFonts w:cs="Arial"/>
          <w:b/>
          <w:bCs/>
        </w:rPr>
        <w:t>a</w:t>
      </w:r>
      <w:r w:rsidRPr="002822D1">
        <w:rPr>
          <w:rFonts w:cs="Arial"/>
          <w:b/>
          <w:bCs/>
        </w:rPr>
        <w:t>:</w:t>
      </w:r>
      <w:r w:rsidR="00B850FC" w:rsidRPr="002822D1">
        <w:rPr>
          <w:rFonts w:cs="Arial"/>
        </w:rPr>
        <w:t xml:space="preserve"> </w:t>
      </w:r>
      <w:bookmarkStart w:id="2" w:name="_Hlk171318799"/>
      <w:r w:rsidR="00B850FC" w:rsidRPr="002822D1">
        <w:rPr>
          <w:rFonts w:cs="Arial"/>
        </w:rPr>
        <w:t>Beskid Niski, Bieszczady, Rzeszów miasto i okolice.</w:t>
      </w:r>
    </w:p>
    <w:bookmarkEnd w:id="2"/>
    <w:p w14:paraId="726A0E5A" w14:textId="3313F001" w:rsidR="00156D06" w:rsidRPr="002822D1" w:rsidRDefault="00156D06" w:rsidP="00156D06">
      <w:pPr>
        <w:pStyle w:val="Akapitzlist"/>
        <w:numPr>
          <w:ilvl w:val="0"/>
          <w:numId w:val="18"/>
        </w:numPr>
        <w:spacing w:line="259" w:lineRule="auto"/>
        <w:jc w:val="both"/>
        <w:rPr>
          <w:rFonts w:cs="Arial"/>
          <w:b/>
          <w:bCs/>
        </w:rPr>
      </w:pPr>
      <w:r w:rsidRPr="002822D1">
        <w:rPr>
          <w:rFonts w:cs="Arial"/>
          <w:b/>
          <w:bCs/>
        </w:rPr>
        <w:t>Działające partnerstwa</w:t>
      </w:r>
      <w:r w:rsidR="001E6BB5" w:rsidRPr="002822D1">
        <w:rPr>
          <w:rFonts w:cs="Arial"/>
          <w:b/>
          <w:bCs/>
        </w:rPr>
        <w:t>,</w:t>
      </w:r>
      <w:r w:rsidRPr="002822D1">
        <w:rPr>
          <w:rFonts w:cs="Arial"/>
          <w:b/>
          <w:bCs/>
        </w:rPr>
        <w:t xml:space="preserve"> poszukujące lidera: </w:t>
      </w:r>
      <w:r w:rsidRPr="002822D1">
        <w:rPr>
          <w:rFonts w:cs="Arial"/>
        </w:rPr>
        <w:t>Roztocze</w:t>
      </w:r>
      <w:r w:rsidR="001E6BB5" w:rsidRPr="002822D1">
        <w:rPr>
          <w:rFonts w:cs="Arial"/>
        </w:rPr>
        <w:t>.</w:t>
      </w:r>
    </w:p>
    <w:p w14:paraId="7BD5DEEF" w14:textId="77777777" w:rsidR="00CD0028" w:rsidRDefault="00156D06" w:rsidP="00156D06">
      <w:pPr>
        <w:rPr>
          <w:rFonts w:cs="Arial"/>
        </w:rPr>
      </w:pPr>
      <w:r w:rsidRPr="002822D1">
        <w:rPr>
          <w:rFonts w:cs="Arial"/>
        </w:rPr>
        <w:t>Dlatego też rekomenduje się utworzenie Podkarpackiej Akademii Krain, która umożliwi rozwój każdego z partnerstw</w:t>
      </w:r>
      <w:r w:rsidR="001E6BB5" w:rsidRPr="002822D1">
        <w:rPr>
          <w:rFonts w:cs="Arial"/>
        </w:rPr>
        <w:t>,</w:t>
      </w:r>
      <w:r w:rsidRPr="002822D1">
        <w:rPr>
          <w:rFonts w:cs="Arial"/>
        </w:rPr>
        <w:t xml:space="preserve"> dostosowany do jego poziomu i potrzeb. Do </w:t>
      </w:r>
      <w:r w:rsidR="00C661FF" w:rsidRPr="002822D1">
        <w:rPr>
          <w:rFonts w:cs="Arial"/>
        </w:rPr>
        <w:t>każdego etapu</w:t>
      </w:r>
      <w:r w:rsidRPr="002822D1">
        <w:rPr>
          <w:rFonts w:cs="Arial"/>
        </w:rPr>
        <w:t xml:space="preserve"> będą przypisane cele, rekomendowane działania, wskaźniki ich osiągnięcia oraz zakładane efekty realizacji. Po ich zrealizowaniu i osiągnieciu wymiernych rezultatów dana kraina </w:t>
      </w:r>
    </w:p>
    <w:p w14:paraId="7DF729F9" w14:textId="77777777" w:rsidR="00CD0028" w:rsidRDefault="00CD0028">
      <w:pPr>
        <w:spacing w:line="259" w:lineRule="auto"/>
        <w:rPr>
          <w:rFonts w:cs="Arial"/>
        </w:rPr>
      </w:pPr>
      <w:r>
        <w:rPr>
          <w:rFonts w:cs="Arial"/>
        </w:rPr>
        <w:br w:type="page"/>
      </w:r>
    </w:p>
    <w:p w14:paraId="69B57B11" w14:textId="56D67FF1" w:rsidR="00156D06" w:rsidRPr="002822D1" w:rsidRDefault="00156D06" w:rsidP="00156D06">
      <w:pPr>
        <w:rPr>
          <w:rFonts w:cs="Arial"/>
        </w:rPr>
      </w:pPr>
      <w:r w:rsidRPr="002822D1">
        <w:rPr>
          <w:rFonts w:cs="Arial"/>
        </w:rPr>
        <w:lastRenderedPageBreak/>
        <w:t>będzie mogła przejść na kolejny poziom</w:t>
      </w:r>
      <w:r w:rsidR="00040DBE" w:rsidRPr="002822D1">
        <w:rPr>
          <w:rFonts w:cs="Arial"/>
        </w:rPr>
        <w:t xml:space="preserve"> rozwoju</w:t>
      </w:r>
      <w:r w:rsidRPr="002822D1">
        <w:rPr>
          <w:rFonts w:cs="Arial"/>
        </w:rPr>
        <w:t xml:space="preserve"> partnerstwa i podjąć się realizacji adekwatnych działań</w:t>
      </w:r>
      <w:r w:rsidR="001E6BB5" w:rsidRPr="002822D1">
        <w:rPr>
          <w:rFonts w:cs="Arial"/>
        </w:rPr>
        <w:t>,</w:t>
      </w:r>
      <w:r w:rsidRPr="002822D1">
        <w:rPr>
          <w:rFonts w:cs="Arial"/>
        </w:rPr>
        <w:t xml:space="preserve"> wspieranych także przez PROT i samorząd regionalny.</w:t>
      </w:r>
    </w:p>
    <w:p w14:paraId="7EFE0819" w14:textId="1DC5A7C3" w:rsidR="00156D06" w:rsidRPr="007E56BA" w:rsidRDefault="00156D06" w:rsidP="007E56BA">
      <w:pPr>
        <w:rPr>
          <w:rFonts w:cs="Arial"/>
        </w:rPr>
      </w:pPr>
      <w:r w:rsidRPr="002822D1">
        <w:rPr>
          <w:rFonts w:cs="Arial"/>
        </w:rPr>
        <w:t>Analizując potrzeby krain i ich obecny stopień rozwoju, a także pamiętając o celach wskazanych w Strategii, przewidziano podział na 3 etapy, po których przejściu, krainy osiągną znaczącą niezależność i wejdą w proces komercjalizacji oferty turystycznej:</w:t>
      </w:r>
    </w:p>
    <w:p w14:paraId="72899380" w14:textId="35134867" w:rsidR="00156D06" w:rsidRPr="002822D1" w:rsidRDefault="00156D06" w:rsidP="00156D06">
      <w:pPr>
        <w:pStyle w:val="Akapitzlist"/>
        <w:numPr>
          <w:ilvl w:val="0"/>
          <w:numId w:val="19"/>
        </w:numPr>
        <w:spacing w:line="259" w:lineRule="auto"/>
        <w:jc w:val="both"/>
        <w:rPr>
          <w:rFonts w:cs="Arial"/>
          <w:b/>
          <w:bCs/>
        </w:rPr>
      </w:pPr>
      <w:r w:rsidRPr="002822D1">
        <w:rPr>
          <w:rFonts w:cs="Arial"/>
          <w:b/>
          <w:bCs/>
        </w:rPr>
        <w:t xml:space="preserve">Tworzenie partnerstw </w:t>
      </w:r>
      <w:r w:rsidRPr="002822D1">
        <w:rPr>
          <w:rFonts w:cs="Arial"/>
        </w:rPr>
        <w:t>-</w:t>
      </w:r>
      <w:r w:rsidRPr="002822D1">
        <w:rPr>
          <w:rFonts w:cs="Arial"/>
          <w:b/>
          <w:bCs/>
        </w:rPr>
        <w:t xml:space="preserve"> </w:t>
      </w:r>
      <w:r w:rsidR="001E6BB5" w:rsidRPr="002822D1">
        <w:rPr>
          <w:rFonts w:cs="Arial"/>
        </w:rPr>
        <w:t>d</w:t>
      </w:r>
      <w:r w:rsidRPr="002822D1">
        <w:rPr>
          <w:rFonts w:cs="Arial"/>
        </w:rPr>
        <w:t>efiniowanie stabilnych fundamentów współpracy</w:t>
      </w:r>
      <w:r w:rsidR="009A6F9B">
        <w:rPr>
          <w:rFonts w:cs="Arial"/>
        </w:rPr>
        <w:t xml:space="preserve"> </w:t>
      </w:r>
      <w:r w:rsidRPr="002822D1">
        <w:rPr>
          <w:rFonts w:cs="Arial"/>
        </w:rPr>
        <w:t xml:space="preserve">(granic terytorialnych, partnerstwa, koszyka produktów): obecna </w:t>
      </w:r>
      <w:r w:rsidR="001E6BB5" w:rsidRPr="002822D1">
        <w:rPr>
          <w:rFonts w:cs="Arial"/>
        </w:rPr>
        <w:t>k</w:t>
      </w:r>
      <w:r w:rsidRPr="002822D1">
        <w:rPr>
          <w:rFonts w:cs="Arial"/>
        </w:rPr>
        <w:t>raina Dolina Sanu i Wisły</w:t>
      </w:r>
      <w:r w:rsidR="00B850FC" w:rsidRPr="002822D1">
        <w:rPr>
          <w:rFonts w:cs="Arial"/>
        </w:rPr>
        <w:t>.</w:t>
      </w:r>
    </w:p>
    <w:p w14:paraId="7DB1EC44" w14:textId="77777777" w:rsidR="00B850FC" w:rsidRPr="002822D1" w:rsidRDefault="00156D06" w:rsidP="00B850FC">
      <w:pPr>
        <w:pStyle w:val="Akapitzlist"/>
        <w:numPr>
          <w:ilvl w:val="0"/>
          <w:numId w:val="19"/>
        </w:numPr>
        <w:rPr>
          <w:rFonts w:cs="Arial"/>
        </w:rPr>
      </w:pPr>
      <w:r w:rsidRPr="002822D1">
        <w:rPr>
          <w:rFonts w:cs="Arial"/>
          <w:b/>
          <w:bCs/>
        </w:rPr>
        <w:t xml:space="preserve">Wzmocnienie współpracy </w:t>
      </w:r>
      <w:r w:rsidRPr="002822D1">
        <w:rPr>
          <w:rFonts w:cs="Arial"/>
        </w:rPr>
        <w:t>-</w:t>
      </w:r>
      <w:r w:rsidRPr="002822D1">
        <w:rPr>
          <w:rFonts w:cs="Arial"/>
          <w:b/>
          <w:bCs/>
        </w:rPr>
        <w:t xml:space="preserve"> </w:t>
      </w:r>
      <w:r w:rsidRPr="002822D1">
        <w:rPr>
          <w:rFonts w:cs="Arial"/>
        </w:rPr>
        <w:t xml:space="preserve">dopracowywanie metod i modelu współpracy (pierwsze wspólne sukcesy, udoskonalanie ofert turystycznych, dopracowanie i rozwój formuły eventów): </w:t>
      </w:r>
      <w:r w:rsidR="00B850FC" w:rsidRPr="002822D1">
        <w:rPr>
          <w:rFonts w:cs="Arial"/>
        </w:rPr>
        <w:t>Beskid Niski, Bieszczady, Rzeszów miasto i okolice.</w:t>
      </w:r>
    </w:p>
    <w:p w14:paraId="68467700" w14:textId="4036F49A" w:rsidR="00156D06" w:rsidRPr="002822D1" w:rsidRDefault="00156D06" w:rsidP="00156D06">
      <w:pPr>
        <w:pStyle w:val="Akapitzlist"/>
        <w:numPr>
          <w:ilvl w:val="0"/>
          <w:numId w:val="19"/>
        </w:numPr>
        <w:spacing w:line="259" w:lineRule="auto"/>
        <w:jc w:val="both"/>
        <w:rPr>
          <w:rFonts w:cs="Arial"/>
          <w:b/>
          <w:bCs/>
        </w:rPr>
      </w:pPr>
      <w:r w:rsidRPr="002822D1">
        <w:rPr>
          <w:rFonts w:cs="Arial"/>
          <w:b/>
          <w:bCs/>
        </w:rPr>
        <w:t xml:space="preserve">Dojrzewanie i usamodzielnianie </w:t>
      </w:r>
      <w:r w:rsidRPr="002822D1">
        <w:rPr>
          <w:rFonts w:cs="Arial"/>
        </w:rPr>
        <w:t>-</w:t>
      </w:r>
      <w:r w:rsidRPr="002822D1">
        <w:rPr>
          <w:rFonts w:cs="Arial"/>
          <w:b/>
          <w:bCs/>
        </w:rPr>
        <w:t xml:space="preserve"> </w:t>
      </w:r>
      <w:r w:rsidRPr="002822D1">
        <w:rPr>
          <w:rFonts w:cs="Arial"/>
        </w:rPr>
        <w:t>pełna komercjalizacja i rozpoznawalność rynkowa (stopniowe usamodzielnianie się krainy, pojawienie</w:t>
      </w:r>
      <w:r w:rsidR="001E6BB5" w:rsidRPr="002822D1">
        <w:rPr>
          <w:rFonts w:cs="Arial"/>
        </w:rPr>
        <w:t xml:space="preserve"> się</w:t>
      </w:r>
      <w:r w:rsidRPr="002822D1">
        <w:rPr>
          <w:rFonts w:cs="Arial"/>
        </w:rPr>
        <w:t xml:space="preserve"> nowych oddolnych inicjatyw, możliwość większego własnego udziału finansowanego w działaniach promocyjnych, rozwój kompetencji liderskich poszczególnych podmiotów oraz implementacja idei samodzielności we współpracę krain): Roztocze</w:t>
      </w:r>
      <w:r w:rsidR="00B850FC" w:rsidRPr="002822D1">
        <w:rPr>
          <w:rFonts w:cs="Arial"/>
        </w:rPr>
        <w:t>.</w:t>
      </w:r>
      <w:r w:rsidRPr="002822D1">
        <w:rPr>
          <w:rFonts w:cs="Arial"/>
        </w:rPr>
        <w:t xml:space="preserve"> </w:t>
      </w:r>
    </w:p>
    <w:p w14:paraId="1A2135B8" w14:textId="07168A2C" w:rsidR="007E56BA" w:rsidRPr="002822D1" w:rsidRDefault="00156D06" w:rsidP="00156D06">
      <w:pPr>
        <w:rPr>
          <w:rFonts w:cs="Arial"/>
        </w:rPr>
      </w:pPr>
      <w:r w:rsidRPr="002822D1">
        <w:rPr>
          <w:rFonts w:cs="Arial"/>
        </w:rPr>
        <w:t>Każdy z etapów będzie miał przypisany cel, do którego krainy będą dążyły. Z celów będą wynikały zadania do wykonania w ramach etapu, przewidziane narzędzia wsparcia oraz zakładane rezultaty wymagane do przejścia na wyższy poziom.</w:t>
      </w:r>
      <w:r w:rsidR="00C661FF" w:rsidRPr="002822D1">
        <w:rPr>
          <w:rFonts w:cs="Arial"/>
        </w:rPr>
        <w:t xml:space="preserve"> Wskazanie czekających na kolejnym poziomie narzędzi i działań ma zwiększyć motywację krain do efektywnej współpracy.</w:t>
      </w:r>
      <w:r w:rsidRPr="002822D1">
        <w:rPr>
          <w:rFonts w:cs="Arial"/>
        </w:rPr>
        <w:t xml:space="preserve"> Każdy poziom będzie różnił się udziałem wsparcia oferowanego przez PROT oraz inne instytucje, tak by ostatecznie krainy były samozarządzającymi się jednostkami</w:t>
      </w:r>
      <w:r w:rsidR="001E6BB5" w:rsidRPr="002822D1">
        <w:rPr>
          <w:rFonts w:cs="Arial"/>
        </w:rPr>
        <w:t>,</w:t>
      </w:r>
      <w:r w:rsidRPr="002822D1">
        <w:rPr>
          <w:rFonts w:cs="Arial"/>
        </w:rPr>
        <w:t xml:space="preserve"> dostarczającymi gotową ofertę turystyczną, która następnie promowana</w:t>
      </w:r>
      <w:r w:rsidR="00C661FF" w:rsidRPr="002822D1">
        <w:rPr>
          <w:rFonts w:cs="Arial"/>
        </w:rPr>
        <w:t xml:space="preserve"> i wzmacniana</w:t>
      </w:r>
      <w:r w:rsidRPr="002822D1">
        <w:rPr>
          <w:rFonts w:cs="Arial"/>
        </w:rPr>
        <w:t xml:space="preserve"> jest przez PROT i </w:t>
      </w:r>
      <w:r w:rsidR="001E6BB5" w:rsidRPr="002822D1">
        <w:rPr>
          <w:rFonts w:cs="Arial"/>
        </w:rPr>
        <w:t>UMWP</w:t>
      </w:r>
      <w:r w:rsidRPr="002822D1">
        <w:rPr>
          <w:rFonts w:cs="Arial"/>
        </w:rPr>
        <w:t xml:space="preserve">. </w:t>
      </w:r>
      <w:r w:rsidR="00C661FF" w:rsidRPr="002822D1">
        <w:rPr>
          <w:rFonts w:cs="Arial"/>
        </w:rPr>
        <w:t>Ideę malejącego zaangażowania instytucji regionalnych i wzrost samodzielności krain przedstawia grafika zawarta poniżej.</w:t>
      </w:r>
    </w:p>
    <w:p w14:paraId="0658E0FA" w14:textId="15D43E05" w:rsidR="00156D06" w:rsidRPr="002822D1" w:rsidRDefault="00156D06" w:rsidP="00FA05DA">
      <w:pPr>
        <w:pStyle w:val="Legenda"/>
        <w:keepNext/>
        <w:rPr>
          <w:rFonts w:cs="Arial"/>
        </w:rPr>
      </w:pPr>
      <w:r w:rsidRPr="002822D1">
        <w:rPr>
          <w:rFonts w:cs="Arial"/>
        </w:rPr>
        <w:t xml:space="preserve">Rysunek </w:t>
      </w:r>
      <w:r w:rsidRPr="002822D1">
        <w:rPr>
          <w:rFonts w:cs="Arial"/>
        </w:rPr>
        <w:fldChar w:fldCharType="begin"/>
      </w:r>
      <w:r w:rsidRPr="002822D1">
        <w:rPr>
          <w:rFonts w:cs="Arial"/>
        </w:rPr>
        <w:instrText xml:space="preserve"> SEQ Rysunek \* ARABIC </w:instrText>
      </w:r>
      <w:r w:rsidRPr="002822D1">
        <w:rPr>
          <w:rFonts w:cs="Arial"/>
        </w:rPr>
        <w:fldChar w:fldCharType="separate"/>
      </w:r>
      <w:r w:rsidR="00137E17">
        <w:rPr>
          <w:rFonts w:cs="Arial"/>
          <w:noProof/>
        </w:rPr>
        <w:t>1</w:t>
      </w:r>
      <w:r w:rsidRPr="002822D1">
        <w:rPr>
          <w:rFonts w:cs="Arial"/>
          <w:noProof/>
        </w:rPr>
        <w:fldChar w:fldCharType="end"/>
      </w:r>
      <w:r w:rsidRPr="002822D1">
        <w:rPr>
          <w:rFonts w:cs="Arial"/>
        </w:rPr>
        <w:t>. Bezpośredni udział działań PROT i krain w kolejnych etapach</w:t>
      </w:r>
    </w:p>
    <w:p w14:paraId="1ABB97F0" w14:textId="77777777" w:rsidR="00156D06" w:rsidRPr="002822D1" w:rsidRDefault="00156D06" w:rsidP="00FA05DA">
      <w:pPr>
        <w:rPr>
          <w:rFonts w:cs="Arial"/>
        </w:rPr>
      </w:pPr>
      <w:r w:rsidRPr="002822D1">
        <w:rPr>
          <w:rFonts w:cs="Arial"/>
          <w:noProof/>
          <w:lang w:eastAsia="pl-PL"/>
        </w:rPr>
        <w:t xml:space="preserve"> </w:t>
      </w:r>
      <w:r w:rsidRPr="002822D1">
        <w:rPr>
          <w:rFonts w:cs="Arial"/>
          <w:noProof/>
          <w:lang w:eastAsia="pl-PL"/>
        </w:rPr>
        <w:drawing>
          <wp:inline distT="0" distB="0" distL="0" distR="0" wp14:anchorId="4CF54411" wp14:editId="086EAE34">
            <wp:extent cx="5760720" cy="3405505"/>
            <wp:effectExtent l="0" t="0" r="0" b="4445"/>
            <wp:docPr id="514681739" name="Obraz 514681739" descr="Na rysunku zobrazowano malejący udział PROT a rosnący udział krain turystycznych wraz z dojrzewaniem krain począwszy od pierwszego etapu ich rozwoju przez drugi etap jakim jest wzmacnianie współpracy, aż po trzeci etap czyli dojrzewanie i usamodzielnianie. W pierwszy etapie udział PROT jest przeważający, w drugim etapie udział krain i PROT się równoważy, w trzecim etapie udział własny krain jest przeważający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4681739" name="Obraz 514681739" descr="Na rysunku zobrazowano malejący udział PROT a rosnący udział krain turystycznych wraz z dojrzewaniem krain począwszy od pierwszego etapu ich rozwoju przez drugi etap jakim jest wzmacnianie współpracy, aż po trzeci etap czyli dojrzewanie i usamodzielnianie. W pierwszy etapie udział PROT jest przeważający, w drugim etapie udział krain i PROT się równoważy, w trzecim etapie udział własny krain jest przeważający.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405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CB52C3" w14:textId="77777777" w:rsidR="00B829B0" w:rsidRDefault="00B829B0">
      <w:pPr>
        <w:spacing w:line="259" w:lineRule="auto"/>
        <w:rPr>
          <w:rFonts w:cs="Arial"/>
        </w:rPr>
      </w:pPr>
      <w:r>
        <w:rPr>
          <w:rFonts w:cs="Arial"/>
        </w:rPr>
        <w:br w:type="page"/>
      </w:r>
    </w:p>
    <w:p w14:paraId="29C07FBF" w14:textId="4091C1F9" w:rsidR="00156D06" w:rsidRPr="002822D1" w:rsidRDefault="00156D06" w:rsidP="00ED5FC4">
      <w:pPr>
        <w:spacing w:before="240"/>
        <w:rPr>
          <w:rFonts w:cs="Arial"/>
        </w:rPr>
      </w:pPr>
      <w:r w:rsidRPr="002822D1">
        <w:rPr>
          <w:rFonts w:cs="Arial"/>
        </w:rPr>
        <w:lastRenderedPageBreak/>
        <w:t>Zaletami rozwiązania są przede wszystkim dobrowolność uczestnictwa w procesie</w:t>
      </w:r>
      <w:r w:rsidR="00C661FF" w:rsidRPr="002822D1">
        <w:rPr>
          <w:rFonts w:cs="Arial"/>
        </w:rPr>
        <w:t xml:space="preserve"> i</w:t>
      </w:r>
      <w:r w:rsidR="00C41CFF" w:rsidRPr="002822D1">
        <w:rPr>
          <w:rFonts w:cs="Arial"/>
        </w:rPr>
        <w:t> </w:t>
      </w:r>
      <w:r w:rsidR="00C661FF" w:rsidRPr="002822D1">
        <w:rPr>
          <w:rFonts w:cs="Arial"/>
        </w:rPr>
        <w:t>adekwatność działań i wyzwań</w:t>
      </w:r>
      <w:r w:rsidR="001E6BB5" w:rsidRPr="002822D1">
        <w:rPr>
          <w:rFonts w:cs="Arial"/>
        </w:rPr>
        <w:t>,</w:t>
      </w:r>
      <w:r w:rsidR="00C661FF" w:rsidRPr="002822D1">
        <w:rPr>
          <w:rFonts w:cs="Arial"/>
        </w:rPr>
        <w:t xml:space="preserve"> skorelowana z poziomem gotowości krainy</w:t>
      </w:r>
      <w:r w:rsidRPr="002822D1">
        <w:rPr>
          <w:rFonts w:cs="Arial"/>
        </w:rPr>
        <w:t>. Oznacza to, że żadna kraina nie jest odgórnie wyznaczana do pilotażu, a rozwija się w wyniku własnej chęci i zaangażowania. Proces jest także powtarzalny – raz przygotowany system może być implementowany do każdej z pięciu krain, na różnych etapach ich rozwoju. Podejście zaproponowane w Akademii jest zatem elastyczne i szyte na miarę potrzeb i możliwości indywidualnych krain</w:t>
      </w:r>
      <w:r w:rsidR="001E6BB5" w:rsidRPr="002822D1">
        <w:rPr>
          <w:rFonts w:cs="Arial"/>
        </w:rPr>
        <w:t>, c</w:t>
      </w:r>
      <w:r w:rsidRPr="002822D1">
        <w:rPr>
          <w:rFonts w:cs="Arial"/>
        </w:rPr>
        <w:t>o jest warunkiem niezbędnym przy prowadzeniu nowatorskich działań</w:t>
      </w:r>
      <w:r w:rsidR="001E6BB5" w:rsidRPr="002822D1">
        <w:rPr>
          <w:rFonts w:cs="Arial"/>
        </w:rPr>
        <w:t>,</w:t>
      </w:r>
      <w:r w:rsidRPr="002822D1">
        <w:rPr>
          <w:rFonts w:cs="Arial"/>
        </w:rPr>
        <w:t xml:space="preserve"> jakimi wciąż jest podział na krainy turystyczne.</w:t>
      </w:r>
    </w:p>
    <w:p w14:paraId="58F186A5" w14:textId="59A27408" w:rsidR="00156D06" w:rsidRPr="002822D1" w:rsidRDefault="00156D06" w:rsidP="00156D06">
      <w:pPr>
        <w:rPr>
          <w:rFonts w:cs="Arial"/>
        </w:rPr>
      </w:pPr>
      <w:r w:rsidRPr="002822D1">
        <w:rPr>
          <w:rFonts w:cs="Arial"/>
        </w:rPr>
        <w:t>Konieczność ciągłego i ponownego angażowania takich samych środków dla każdej z pięciu krain (może się okazać, że każda z pięciu krain będzie przechodzić dany poziom w innym czasie) po stronie PROT i UM</w:t>
      </w:r>
      <w:r w:rsidR="00040DBE" w:rsidRPr="002822D1">
        <w:rPr>
          <w:rFonts w:cs="Arial"/>
        </w:rPr>
        <w:t>WP</w:t>
      </w:r>
      <w:r w:rsidRPr="002822D1">
        <w:rPr>
          <w:rFonts w:cs="Arial"/>
        </w:rPr>
        <w:t>, może być rozwiązan</w:t>
      </w:r>
      <w:r w:rsidR="00F771AB" w:rsidRPr="002822D1">
        <w:rPr>
          <w:rFonts w:cs="Arial"/>
        </w:rPr>
        <w:t>a</w:t>
      </w:r>
      <w:r w:rsidRPr="002822D1">
        <w:rPr>
          <w:rFonts w:cs="Arial"/>
        </w:rPr>
        <w:t xml:space="preserve"> poprzez uruchomienie systemu „transferu know-how” między krainami. Krainy, które osiągną poziom III będą posiadały już wystarczającą wiedzę, zaangażowan</w:t>
      </w:r>
      <w:r w:rsidR="00040DBE" w:rsidRPr="002822D1">
        <w:rPr>
          <w:rFonts w:cs="Arial"/>
        </w:rPr>
        <w:t>i</w:t>
      </w:r>
      <w:r w:rsidRPr="002822D1">
        <w:rPr>
          <w:rFonts w:cs="Arial"/>
        </w:rPr>
        <w:t xml:space="preserve">e oraz znajomości sposobu działania idei współpracy krain, </w:t>
      </w:r>
      <w:r w:rsidR="001E6BB5" w:rsidRPr="002822D1">
        <w:rPr>
          <w:rFonts w:cs="Arial"/>
        </w:rPr>
        <w:t xml:space="preserve">tak, </w:t>
      </w:r>
      <w:r w:rsidRPr="002822D1">
        <w:rPr>
          <w:rFonts w:cs="Arial"/>
        </w:rPr>
        <w:t>że będą mogły np. za pośrednictwem narzędzi online, podczas spotkań offline lub w ramach Podkarpackiego Forum Turystyki, dzielić się swoimi doświadczeniami. Możliwe będą także</w:t>
      </w:r>
      <w:r w:rsidR="00040DBE" w:rsidRPr="002822D1">
        <w:rPr>
          <w:rFonts w:cs="Arial"/>
        </w:rPr>
        <w:t xml:space="preserve">, </w:t>
      </w:r>
      <w:r w:rsidRPr="002822D1">
        <w:rPr>
          <w:rFonts w:cs="Arial"/>
        </w:rPr>
        <w:t>organizowane z krainy do krainy</w:t>
      </w:r>
      <w:r w:rsidR="00040DBE" w:rsidRPr="002822D1">
        <w:rPr>
          <w:rFonts w:cs="Arial"/>
        </w:rPr>
        <w:t xml:space="preserve">, </w:t>
      </w:r>
      <w:r w:rsidRPr="002822D1">
        <w:rPr>
          <w:rFonts w:cs="Arial"/>
        </w:rPr>
        <w:t>wyjazdy studyjne</w:t>
      </w:r>
      <w:r w:rsidR="001E6BB5" w:rsidRPr="002822D1">
        <w:rPr>
          <w:rFonts w:cs="Arial"/>
        </w:rPr>
        <w:t>,</w:t>
      </w:r>
      <w:r w:rsidRPr="002822D1">
        <w:rPr>
          <w:rFonts w:cs="Arial"/>
        </w:rPr>
        <w:t xml:space="preserve"> w ramach których branża i</w:t>
      </w:r>
      <w:r w:rsidR="009F7E6A" w:rsidRPr="002822D1">
        <w:rPr>
          <w:rFonts w:cs="Arial"/>
        </w:rPr>
        <w:t> </w:t>
      </w:r>
      <w:r w:rsidRPr="002822D1">
        <w:rPr>
          <w:rFonts w:cs="Arial"/>
        </w:rPr>
        <w:t>samorządy będą uczyły się współpracy. Taki proces pozwoli na wzrost poczucia partycypacji podmiotów z krain w całym procesie rozwoju turystyki w województwie, a także będzie okazją do wzajemnego zapoznawania się krain i zacieśnienia współpracy między nimi.</w:t>
      </w:r>
    </w:p>
    <w:p w14:paraId="44C753FD" w14:textId="26572A00" w:rsidR="00156D06" w:rsidRPr="002822D1" w:rsidRDefault="00156D06" w:rsidP="00156D06">
      <w:pPr>
        <w:rPr>
          <w:rFonts w:cs="Arial"/>
        </w:rPr>
      </w:pPr>
      <w:r w:rsidRPr="002822D1">
        <w:rPr>
          <w:rFonts w:cs="Arial"/>
        </w:rPr>
        <w:t>Podmiotem zarządzającym Podkarpacką Akademią Krain Turystycznych będzie PROT w</w:t>
      </w:r>
      <w:r w:rsidR="00F771AB" w:rsidRPr="002822D1">
        <w:rPr>
          <w:rFonts w:cs="Arial"/>
        </w:rPr>
        <w:t> </w:t>
      </w:r>
      <w:r w:rsidRPr="002822D1">
        <w:rPr>
          <w:rFonts w:cs="Arial"/>
        </w:rPr>
        <w:t>porozumieniu z UM</w:t>
      </w:r>
      <w:r w:rsidR="00040DBE" w:rsidRPr="002822D1">
        <w:rPr>
          <w:rFonts w:cs="Arial"/>
        </w:rPr>
        <w:t>WP</w:t>
      </w:r>
      <w:r w:rsidRPr="002822D1">
        <w:rPr>
          <w:rFonts w:cs="Arial"/>
        </w:rPr>
        <w:t>. PROT będzie pełnił rolę mentora, zarówno przekazującego wiedzę i wspierającego rozwój, jak również oceniającego rezultaty i rekomendującego promocję na kolejny poziom.</w:t>
      </w:r>
    </w:p>
    <w:p w14:paraId="2DEDE7E7" w14:textId="78F3140B" w:rsidR="00156D06" w:rsidRPr="002822D1" w:rsidRDefault="00156D06" w:rsidP="00ED5FC4">
      <w:pPr>
        <w:spacing w:before="240"/>
        <w:rPr>
          <w:rFonts w:cs="Arial"/>
        </w:rPr>
      </w:pPr>
      <w:r w:rsidRPr="002822D1">
        <w:rPr>
          <w:rFonts w:cs="Arial"/>
        </w:rPr>
        <w:t>Należy jednak wspomnieć, że bycie na konkretnym poziomie wymaga spełnienia zadań i</w:t>
      </w:r>
      <w:r w:rsidR="009F7E6A" w:rsidRPr="002822D1">
        <w:rPr>
          <w:rFonts w:cs="Arial"/>
        </w:rPr>
        <w:t> </w:t>
      </w:r>
      <w:r w:rsidRPr="002822D1">
        <w:rPr>
          <w:rFonts w:cs="Arial"/>
        </w:rPr>
        <w:t>osiągnięcia rezultatów wskazanych we wcześniejszych etapach. Oznacza to, że pierwszym krokiem w każdej z krain będzie wspólne zweryfikowanie aktualnego poziomu, chęci rozwoju, jak również do tej pory wykonanych zdań i ich ewentualne uzupełnienie, np. dla każdej z krain konieczne będzie wskazanie koszyka doświadczeń turystycznych. Żaden z</w:t>
      </w:r>
      <w:r w:rsidR="009F7E6A" w:rsidRPr="002822D1">
        <w:rPr>
          <w:rFonts w:cs="Arial"/>
        </w:rPr>
        <w:t> </w:t>
      </w:r>
      <w:r w:rsidRPr="002822D1">
        <w:rPr>
          <w:rFonts w:cs="Arial"/>
        </w:rPr>
        <w:t xml:space="preserve">etapów nie ma określonej długości trwania. Otrzymanie promocji i związanego z tym wsparcia, jest warunkowane jedynie poprzez podjęte działania, rezultaty i poziom rozwoju krainy, oceniony wspólnie przez jej partnerów i PROT. </w:t>
      </w:r>
      <w:r w:rsidR="00F771AB" w:rsidRPr="002822D1">
        <w:rPr>
          <w:rFonts w:cs="Arial"/>
        </w:rPr>
        <w:t>Poniżej opisano działania horyzontalne</w:t>
      </w:r>
      <w:r w:rsidR="00AA642C" w:rsidRPr="002822D1">
        <w:rPr>
          <w:rFonts w:cs="Arial"/>
        </w:rPr>
        <w:t>,</w:t>
      </w:r>
      <w:r w:rsidR="00F771AB" w:rsidRPr="002822D1">
        <w:rPr>
          <w:rFonts w:cs="Arial"/>
        </w:rPr>
        <w:t xml:space="preserve"> dotyczące wszystkich krain i partnerstw, a następnie opisano 3 poziomy, w</w:t>
      </w:r>
      <w:r w:rsidR="009F7E6A" w:rsidRPr="002822D1">
        <w:rPr>
          <w:rFonts w:cs="Arial"/>
        </w:rPr>
        <w:t> </w:t>
      </w:r>
      <w:r w:rsidR="00F771AB" w:rsidRPr="002822D1">
        <w:rPr>
          <w:rFonts w:cs="Arial"/>
        </w:rPr>
        <w:t>których rekomenduje się rozpoczęcie pracy bieżącej z krainami.</w:t>
      </w:r>
    </w:p>
    <w:p w14:paraId="6A617483" w14:textId="0A35ABA7" w:rsidR="00815B56" w:rsidRPr="002822D1" w:rsidRDefault="00815B56" w:rsidP="00815B56">
      <w:pPr>
        <w:pStyle w:val="Legenda"/>
        <w:keepNext/>
        <w:rPr>
          <w:rFonts w:cs="Arial"/>
        </w:rPr>
      </w:pPr>
      <w:r w:rsidRPr="002822D1">
        <w:rPr>
          <w:rFonts w:cs="Arial"/>
        </w:rPr>
        <w:t xml:space="preserve">Tabela </w:t>
      </w:r>
      <w:r w:rsidRPr="002822D1">
        <w:rPr>
          <w:rFonts w:cs="Arial"/>
        </w:rPr>
        <w:fldChar w:fldCharType="begin"/>
      </w:r>
      <w:r w:rsidRPr="002822D1">
        <w:rPr>
          <w:rFonts w:cs="Arial"/>
        </w:rPr>
        <w:instrText xml:space="preserve"> SEQ Tabela \* ARABIC </w:instrText>
      </w:r>
      <w:r w:rsidRPr="002822D1">
        <w:rPr>
          <w:rFonts w:cs="Arial"/>
        </w:rPr>
        <w:fldChar w:fldCharType="separate"/>
      </w:r>
      <w:r w:rsidR="00137E17">
        <w:rPr>
          <w:rFonts w:cs="Arial"/>
          <w:noProof/>
        </w:rPr>
        <w:t>1</w:t>
      </w:r>
      <w:r w:rsidRPr="002822D1">
        <w:rPr>
          <w:rFonts w:cs="Arial"/>
        </w:rPr>
        <w:fldChar w:fldCharType="end"/>
      </w:r>
      <w:r w:rsidRPr="002822D1">
        <w:rPr>
          <w:rFonts w:cs="Arial"/>
        </w:rPr>
        <w:t xml:space="preserve"> Wzmacnianie partnerstw - działania dla wszystkich krain.</w:t>
      </w:r>
    </w:p>
    <w:tbl>
      <w:tblPr>
        <w:tblW w:w="0" w:type="auto"/>
        <w:tblBorders>
          <w:insideH w:val="single" w:sz="2" w:space="0" w:color="BFBFBF" w:themeColor="background1" w:themeShade="BF"/>
          <w:insideV w:val="single" w:sz="2" w:space="0" w:color="BFBFBF" w:themeColor="background1" w:themeShade="BF"/>
        </w:tblBorders>
        <w:tblLook w:val="04A0" w:firstRow="1" w:lastRow="0" w:firstColumn="1" w:lastColumn="0" w:noHBand="0" w:noVBand="1"/>
        <w:tblDescription w:val="Tabela 1 zawiera rekomendowane dla wszystkich pięciu Krain działania w celu wzmocnienia funkcjonowania partnerstw."/>
      </w:tblPr>
      <w:tblGrid>
        <w:gridCol w:w="565"/>
        <w:gridCol w:w="2751"/>
        <w:gridCol w:w="2532"/>
        <w:gridCol w:w="3224"/>
      </w:tblGrid>
      <w:tr w:rsidR="006E3B6C" w:rsidRPr="002822D1" w14:paraId="7F74A63E" w14:textId="77777777" w:rsidTr="00523162">
        <w:trPr>
          <w:tblHeader/>
        </w:trPr>
        <w:tc>
          <w:tcPr>
            <w:tcW w:w="565" w:type="dxa"/>
            <w:shd w:val="clear" w:color="auto" w:fill="4AB5C4" w:themeFill="accent5"/>
          </w:tcPr>
          <w:p w14:paraId="5EB387EC" w14:textId="3AF0BCF9" w:rsidR="006E3B6C" w:rsidRPr="002822D1" w:rsidRDefault="006E3B6C" w:rsidP="006E3B6C">
            <w:pPr>
              <w:pStyle w:val="tabela"/>
              <w:jc w:val="center"/>
              <w:rPr>
                <w:b/>
                <w:sz w:val="20"/>
                <w:szCs w:val="20"/>
              </w:rPr>
            </w:pPr>
            <w:r w:rsidRPr="002822D1">
              <w:rPr>
                <w:sz w:val="20"/>
                <w:szCs w:val="20"/>
              </w:rPr>
              <w:t>Lp.</w:t>
            </w:r>
          </w:p>
        </w:tc>
        <w:tc>
          <w:tcPr>
            <w:tcW w:w="2751" w:type="dxa"/>
            <w:shd w:val="clear" w:color="auto" w:fill="4AB5C4" w:themeFill="accent5"/>
          </w:tcPr>
          <w:p w14:paraId="612F3120" w14:textId="6AA88998" w:rsidR="006E3B6C" w:rsidRPr="002822D1" w:rsidRDefault="006E3B6C" w:rsidP="006E3B6C">
            <w:pPr>
              <w:pStyle w:val="tabela"/>
              <w:jc w:val="center"/>
              <w:rPr>
                <w:b/>
                <w:sz w:val="20"/>
                <w:szCs w:val="20"/>
              </w:rPr>
            </w:pPr>
            <w:r w:rsidRPr="002822D1">
              <w:rPr>
                <w:b/>
                <w:sz w:val="20"/>
                <w:szCs w:val="20"/>
              </w:rPr>
              <w:t>Rekomendowane działania</w:t>
            </w:r>
          </w:p>
        </w:tc>
        <w:tc>
          <w:tcPr>
            <w:tcW w:w="2532" w:type="dxa"/>
            <w:shd w:val="clear" w:color="auto" w:fill="4AB5C4" w:themeFill="accent5"/>
          </w:tcPr>
          <w:p w14:paraId="455F5876" w14:textId="77777777" w:rsidR="006E3B6C" w:rsidRPr="002822D1" w:rsidRDefault="006E3B6C" w:rsidP="006E3B6C">
            <w:pPr>
              <w:pStyle w:val="tabela"/>
              <w:jc w:val="center"/>
              <w:rPr>
                <w:b/>
                <w:sz w:val="20"/>
                <w:szCs w:val="20"/>
              </w:rPr>
            </w:pPr>
            <w:r w:rsidRPr="002822D1">
              <w:rPr>
                <w:b/>
                <w:sz w:val="20"/>
                <w:szCs w:val="20"/>
              </w:rPr>
              <w:t>Wskaźnik produktu</w:t>
            </w:r>
          </w:p>
        </w:tc>
        <w:tc>
          <w:tcPr>
            <w:tcW w:w="3224" w:type="dxa"/>
            <w:shd w:val="clear" w:color="auto" w:fill="4AB5C4" w:themeFill="accent5"/>
          </w:tcPr>
          <w:p w14:paraId="75D174A4" w14:textId="77777777" w:rsidR="006E3B6C" w:rsidRPr="002822D1" w:rsidRDefault="006E3B6C" w:rsidP="006E3B6C">
            <w:pPr>
              <w:pStyle w:val="tabela"/>
              <w:jc w:val="center"/>
              <w:rPr>
                <w:b/>
                <w:sz w:val="20"/>
                <w:szCs w:val="20"/>
              </w:rPr>
            </w:pPr>
            <w:r w:rsidRPr="002822D1">
              <w:rPr>
                <w:b/>
                <w:sz w:val="20"/>
                <w:szCs w:val="20"/>
              </w:rPr>
              <w:t>Zakładany efekt realizacji działania</w:t>
            </w:r>
          </w:p>
        </w:tc>
      </w:tr>
      <w:tr w:rsidR="002160B2" w:rsidRPr="002822D1" w14:paraId="0315DCF2" w14:textId="77777777" w:rsidTr="00B850FC">
        <w:tc>
          <w:tcPr>
            <w:tcW w:w="565" w:type="dxa"/>
            <w:shd w:val="clear" w:color="auto" w:fill="E3DED1" w:themeFill="background2"/>
          </w:tcPr>
          <w:p w14:paraId="59130F66" w14:textId="78C9EC87" w:rsidR="002160B2" w:rsidRPr="002822D1" w:rsidRDefault="002160B2" w:rsidP="006E3B6C">
            <w:pPr>
              <w:rPr>
                <w:rFonts w:cs="Arial"/>
                <w:sz w:val="20"/>
                <w:szCs w:val="20"/>
              </w:rPr>
            </w:pPr>
            <w:r w:rsidRPr="002822D1"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2751" w:type="dxa"/>
            <w:shd w:val="clear" w:color="auto" w:fill="E3DED1" w:themeFill="background2"/>
          </w:tcPr>
          <w:p w14:paraId="4B42A0D3" w14:textId="24862159" w:rsidR="002160B2" w:rsidRPr="002822D1" w:rsidRDefault="002160B2" w:rsidP="006E3B6C">
            <w:pPr>
              <w:pStyle w:val="tabela"/>
              <w:rPr>
                <w:bCs w:val="0"/>
                <w:sz w:val="20"/>
                <w:szCs w:val="20"/>
              </w:rPr>
            </w:pPr>
            <w:r w:rsidRPr="002822D1">
              <w:rPr>
                <w:bCs w:val="0"/>
                <w:sz w:val="20"/>
                <w:szCs w:val="20"/>
              </w:rPr>
              <w:t>Weryfikacja poziomu rozwoju partnerstwa w</w:t>
            </w:r>
            <w:r w:rsidR="00C41CFF" w:rsidRPr="002822D1">
              <w:rPr>
                <w:bCs w:val="0"/>
                <w:sz w:val="20"/>
                <w:szCs w:val="20"/>
              </w:rPr>
              <w:t> </w:t>
            </w:r>
            <w:r w:rsidRPr="002822D1">
              <w:rPr>
                <w:bCs w:val="0"/>
                <w:sz w:val="20"/>
                <w:szCs w:val="20"/>
              </w:rPr>
              <w:t>oparciu o spotkanie warsztatowe z przedstawicielami partnera i</w:t>
            </w:r>
            <w:r w:rsidR="00F072E5" w:rsidRPr="002822D1">
              <w:rPr>
                <w:bCs w:val="0"/>
                <w:sz w:val="20"/>
                <w:szCs w:val="20"/>
              </w:rPr>
              <w:t> </w:t>
            </w:r>
            <w:r w:rsidRPr="002822D1">
              <w:rPr>
                <w:bCs w:val="0"/>
                <w:sz w:val="20"/>
                <w:szCs w:val="20"/>
              </w:rPr>
              <w:t>analizą dotychczasowej współpracy</w:t>
            </w:r>
            <w:r w:rsidR="00720FA5" w:rsidRPr="002822D1">
              <w:rPr>
                <w:bCs w:val="0"/>
                <w:sz w:val="20"/>
                <w:szCs w:val="20"/>
              </w:rPr>
              <w:t>.</w:t>
            </w:r>
          </w:p>
        </w:tc>
        <w:tc>
          <w:tcPr>
            <w:tcW w:w="2532" w:type="dxa"/>
            <w:shd w:val="clear" w:color="auto" w:fill="E3DED1" w:themeFill="background2"/>
          </w:tcPr>
          <w:p w14:paraId="562094F8" w14:textId="44AB26DC" w:rsidR="002160B2" w:rsidRPr="002822D1" w:rsidRDefault="002160B2" w:rsidP="006E3B6C">
            <w:pPr>
              <w:pStyle w:val="tabela"/>
              <w:rPr>
                <w:bCs w:val="0"/>
                <w:sz w:val="20"/>
                <w:szCs w:val="20"/>
              </w:rPr>
            </w:pPr>
            <w:r w:rsidRPr="002822D1">
              <w:rPr>
                <w:bCs w:val="0"/>
                <w:sz w:val="20"/>
                <w:szCs w:val="20"/>
              </w:rPr>
              <w:t>Uzgodnienie poziomu rozwoju i przypisanie do grupy w Akademii Rozwoju Krain Turystycznych</w:t>
            </w:r>
            <w:r w:rsidR="00720FA5" w:rsidRPr="002822D1">
              <w:rPr>
                <w:bCs w:val="0"/>
                <w:sz w:val="20"/>
                <w:szCs w:val="20"/>
              </w:rPr>
              <w:t>.</w:t>
            </w:r>
          </w:p>
        </w:tc>
        <w:tc>
          <w:tcPr>
            <w:tcW w:w="3224" w:type="dxa"/>
            <w:shd w:val="clear" w:color="auto" w:fill="E3DED1" w:themeFill="background2"/>
          </w:tcPr>
          <w:p w14:paraId="3AFFD186" w14:textId="37E14956" w:rsidR="002160B2" w:rsidRPr="002822D1" w:rsidRDefault="002160B2" w:rsidP="006E3B6C">
            <w:pPr>
              <w:pStyle w:val="tabela"/>
              <w:rPr>
                <w:bCs w:val="0"/>
                <w:sz w:val="20"/>
                <w:szCs w:val="20"/>
              </w:rPr>
            </w:pPr>
            <w:r w:rsidRPr="002822D1">
              <w:rPr>
                <w:bCs w:val="0"/>
                <w:sz w:val="20"/>
                <w:szCs w:val="20"/>
              </w:rPr>
              <w:t>Rozpoczęcie współpracy na nowych zasadach, większa motywacja do współpracy.</w:t>
            </w:r>
          </w:p>
        </w:tc>
      </w:tr>
      <w:tr w:rsidR="006E3B6C" w:rsidRPr="002822D1" w14:paraId="166FEE6B" w14:textId="77777777" w:rsidTr="00523162">
        <w:tc>
          <w:tcPr>
            <w:tcW w:w="565" w:type="dxa"/>
            <w:shd w:val="clear" w:color="auto" w:fill="FFFFFF" w:themeFill="background1"/>
          </w:tcPr>
          <w:p w14:paraId="478CB83B" w14:textId="62637820" w:rsidR="006E3B6C" w:rsidRPr="002822D1" w:rsidRDefault="002160B2" w:rsidP="006E3B6C">
            <w:pPr>
              <w:rPr>
                <w:rFonts w:cs="Arial"/>
                <w:sz w:val="20"/>
                <w:szCs w:val="20"/>
              </w:rPr>
            </w:pPr>
            <w:r w:rsidRPr="002822D1">
              <w:rPr>
                <w:rFonts w:cs="Arial"/>
                <w:sz w:val="20"/>
                <w:szCs w:val="20"/>
              </w:rPr>
              <w:t>2</w:t>
            </w:r>
          </w:p>
        </w:tc>
        <w:tc>
          <w:tcPr>
            <w:tcW w:w="2751" w:type="dxa"/>
            <w:shd w:val="clear" w:color="auto" w:fill="FFFFFF" w:themeFill="background1"/>
          </w:tcPr>
          <w:p w14:paraId="104EB9ED" w14:textId="14DF226F" w:rsidR="006E3B6C" w:rsidRPr="002822D1" w:rsidRDefault="006E3B6C" w:rsidP="006E3B6C">
            <w:pPr>
              <w:pStyle w:val="tabela"/>
              <w:rPr>
                <w:bCs w:val="0"/>
                <w:sz w:val="20"/>
                <w:szCs w:val="20"/>
              </w:rPr>
            </w:pPr>
            <w:r w:rsidRPr="002822D1">
              <w:rPr>
                <w:bCs w:val="0"/>
                <w:sz w:val="20"/>
                <w:szCs w:val="20"/>
              </w:rPr>
              <w:t>Rozwój współpracy z</w:t>
            </w:r>
            <w:r w:rsidR="00C41CFF" w:rsidRPr="002822D1">
              <w:rPr>
                <w:bCs w:val="0"/>
                <w:sz w:val="20"/>
                <w:szCs w:val="20"/>
              </w:rPr>
              <w:t> </w:t>
            </w:r>
            <w:r w:rsidRPr="002822D1">
              <w:rPr>
                <w:bCs w:val="0"/>
                <w:sz w:val="20"/>
                <w:szCs w:val="20"/>
              </w:rPr>
              <w:t xml:space="preserve">obszarami/województwami </w:t>
            </w:r>
            <w:r w:rsidRPr="002822D1">
              <w:rPr>
                <w:bCs w:val="0"/>
                <w:sz w:val="20"/>
                <w:szCs w:val="20"/>
              </w:rPr>
              <w:lastRenderedPageBreak/>
              <w:t>spoza województwa podkarpackiego</w:t>
            </w:r>
            <w:r w:rsidR="00AA642C" w:rsidRPr="002822D1">
              <w:rPr>
                <w:bCs w:val="0"/>
                <w:sz w:val="20"/>
                <w:szCs w:val="20"/>
              </w:rPr>
              <w:t>,</w:t>
            </w:r>
            <w:r w:rsidRPr="002822D1">
              <w:rPr>
                <w:bCs w:val="0"/>
                <w:sz w:val="20"/>
                <w:szCs w:val="20"/>
              </w:rPr>
              <w:t xml:space="preserve"> w ramach promocji i/lub integracji oferty turystycznej</w:t>
            </w:r>
            <w:r w:rsidR="00720FA5" w:rsidRPr="002822D1">
              <w:rPr>
                <w:bCs w:val="0"/>
                <w:sz w:val="20"/>
                <w:szCs w:val="20"/>
              </w:rPr>
              <w:t>.</w:t>
            </w:r>
          </w:p>
        </w:tc>
        <w:tc>
          <w:tcPr>
            <w:tcW w:w="2532" w:type="dxa"/>
            <w:shd w:val="clear" w:color="auto" w:fill="FFFFFF" w:themeFill="background1"/>
          </w:tcPr>
          <w:p w14:paraId="16FB97AA" w14:textId="502CB592" w:rsidR="006E3B6C" w:rsidRPr="002822D1" w:rsidRDefault="006E3B6C" w:rsidP="006E3B6C">
            <w:pPr>
              <w:pStyle w:val="tabela"/>
              <w:rPr>
                <w:bCs w:val="0"/>
                <w:sz w:val="20"/>
                <w:szCs w:val="20"/>
              </w:rPr>
            </w:pPr>
            <w:r w:rsidRPr="002822D1">
              <w:rPr>
                <w:bCs w:val="0"/>
                <w:sz w:val="20"/>
                <w:szCs w:val="20"/>
              </w:rPr>
              <w:lastRenderedPageBreak/>
              <w:t>Nawiązanie współpracy z</w:t>
            </w:r>
            <w:r w:rsidR="00AA642C" w:rsidRPr="002822D1">
              <w:rPr>
                <w:bCs w:val="0"/>
                <w:sz w:val="20"/>
                <w:szCs w:val="20"/>
              </w:rPr>
              <w:t>,</w:t>
            </w:r>
            <w:r w:rsidR="00C41CFF" w:rsidRPr="002822D1">
              <w:rPr>
                <w:bCs w:val="0"/>
                <w:sz w:val="20"/>
                <w:szCs w:val="20"/>
              </w:rPr>
              <w:t> </w:t>
            </w:r>
            <w:r w:rsidRPr="002822D1">
              <w:rPr>
                <w:bCs w:val="0"/>
                <w:sz w:val="20"/>
                <w:szCs w:val="20"/>
              </w:rPr>
              <w:t>co najmniej</w:t>
            </w:r>
            <w:r w:rsidR="00AA642C" w:rsidRPr="002822D1">
              <w:rPr>
                <w:bCs w:val="0"/>
                <w:sz w:val="20"/>
                <w:szCs w:val="20"/>
              </w:rPr>
              <w:t>,</w:t>
            </w:r>
            <w:r w:rsidRPr="002822D1">
              <w:rPr>
                <w:bCs w:val="0"/>
                <w:sz w:val="20"/>
                <w:szCs w:val="20"/>
              </w:rPr>
              <w:t xml:space="preserve"> dwoma </w:t>
            </w:r>
            <w:r w:rsidRPr="002822D1">
              <w:rPr>
                <w:bCs w:val="0"/>
                <w:sz w:val="20"/>
                <w:szCs w:val="20"/>
              </w:rPr>
              <w:lastRenderedPageBreak/>
              <w:t>obszarami zewnętrznym dla województwa podkarpackiego</w:t>
            </w:r>
            <w:r w:rsidR="00720FA5" w:rsidRPr="002822D1">
              <w:rPr>
                <w:bCs w:val="0"/>
                <w:sz w:val="20"/>
                <w:szCs w:val="20"/>
              </w:rPr>
              <w:t>.</w:t>
            </w:r>
          </w:p>
        </w:tc>
        <w:tc>
          <w:tcPr>
            <w:tcW w:w="3224" w:type="dxa"/>
            <w:shd w:val="clear" w:color="auto" w:fill="FFFFFF" w:themeFill="background1"/>
          </w:tcPr>
          <w:p w14:paraId="4CF60D7A" w14:textId="5046FCCB" w:rsidR="006E3B6C" w:rsidRPr="002822D1" w:rsidRDefault="006E3B6C" w:rsidP="006E3B6C">
            <w:pPr>
              <w:pStyle w:val="tabela"/>
              <w:rPr>
                <w:bCs w:val="0"/>
                <w:sz w:val="20"/>
                <w:szCs w:val="20"/>
              </w:rPr>
            </w:pPr>
            <w:r w:rsidRPr="002822D1">
              <w:rPr>
                <w:bCs w:val="0"/>
                <w:sz w:val="20"/>
                <w:szCs w:val="20"/>
              </w:rPr>
              <w:lastRenderedPageBreak/>
              <w:t xml:space="preserve">Poszerzenie współpracy transgranicznej oraz podniesienie </w:t>
            </w:r>
            <w:r w:rsidRPr="002822D1">
              <w:rPr>
                <w:bCs w:val="0"/>
                <w:sz w:val="20"/>
                <w:szCs w:val="20"/>
              </w:rPr>
              <w:lastRenderedPageBreak/>
              <w:t>jakości oferowanej usługi turystycznej</w:t>
            </w:r>
            <w:r w:rsidR="00720FA5" w:rsidRPr="002822D1">
              <w:rPr>
                <w:bCs w:val="0"/>
                <w:sz w:val="20"/>
                <w:szCs w:val="20"/>
              </w:rPr>
              <w:t>.</w:t>
            </w:r>
          </w:p>
        </w:tc>
      </w:tr>
      <w:tr w:rsidR="006E3B6C" w:rsidRPr="002822D1" w14:paraId="556320EA" w14:textId="77777777" w:rsidTr="00523162">
        <w:tc>
          <w:tcPr>
            <w:tcW w:w="565" w:type="dxa"/>
            <w:shd w:val="clear" w:color="auto" w:fill="E3DED1" w:themeFill="background2"/>
          </w:tcPr>
          <w:p w14:paraId="0436ECBC" w14:textId="4B85188D" w:rsidR="006E3B6C" w:rsidRPr="002822D1" w:rsidRDefault="002160B2" w:rsidP="006E3B6C">
            <w:pPr>
              <w:rPr>
                <w:rFonts w:cs="Arial"/>
                <w:sz w:val="20"/>
                <w:szCs w:val="20"/>
              </w:rPr>
            </w:pPr>
            <w:r w:rsidRPr="002822D1">
              <w:rPr>
                <w:rFonts w:cs="Arial"/>
                <w:sz w:val="20"/>
                <w:szCs w:val="20"/>
              </w:rPr>
              <w:lastRenderedPageBreak/>
              <w:t>3</w:t>
            </w:r>
          </w:p>
        </w:tc>
        <w:tc>
          <w:tcPr>
            <w:tcW w:w="2751" w:type="dxa"/>
            <w:shd w:val="clear" w:color="auto" w:fill="E3DED1" w:themeFill="background2"/>
          </w:tcPr>
          <w:p w14:paraId="5F1A4454" w14:textId="35E8E7D0" w:rsidR="006E3B6C" w:rsidRPr="002822D1" w:rsidRDefault="006E3B6C" w:rsidP="006E3B6C">
            <w:pPr>
              <w:pStyle w:val="tabela"/>
              <w:rPr>
                <w:bCs w:val="0"/>
                <w:sz w:val="20"/>
                <w:szCs w:val="20"/>
              </w:rPr>
            </w:pPr>
            <w:r w:rsidRPr="002822D1">
              <w:rPr>
                <w:bCs w:val="0"/>
                <w:sz w:val="20"/>
                <w:szCs w:val="20"/>
              </w:rPr>
              <w:t>Organizacja podczas Podkarpackiego Forum Turystyki przestrzeni</w:t>
            </w:r>
            <w:r w:rsidR="00AA642C" w:rsidRPr="002822D1">
              <w:rPr>
                <w:bCs w:val="0"/>
                <w:sz w:val="20"/>
                <w:szCs w:val="20"/>
              </w:rPr>
              <w:t>,</w:t>
            </w:r>
            <w:r w:rsidRPr="002822D1">
              <w:rPr>
                <w:bCs w:val="0"/>
                <w:sz w:val="20"/>
                <w:szCs w:val="20"/>
              </w:rPr>
              <w:t xml:space="preserve"> dla przekazywania know-how</w:t>
            </w:r>
            <w:r w:rsidR="00720FA5" w:rsidRPr="002822D1">
              <w:rPr>
                <w:bCs w:val="0"/>
                <w:sz w:val="20"/>
                <w:szCs w:val="20"/>
              </w:rPr>
              <w:t>.</w:t>
            </w:r>
          </w:p>
        </w:tc>
        <w:tc>
          <w:tcPr>
            <w:tcW w:w="2532" w:type="dxa"/>
            <w:shd w:val="clear" w:color="auto" w:fill="E3DED1" w:themeFill="background2"/>
          </w:tcPr>
          <w:p w14:paraId="07FC0F84" w14:textId="7A70A6B0" w:rsidR="006E3B6C" w:rsidRPr="002822D1" w:rsidRDefault="006E3B6C" w:rsidP="006E3B6C">
            <w:pPr>
              <w:pStyle w:val="tabela"/>
              <w:rPr>
                <w:bCs w:val="0"/>
                <w:sz w:val="20"/>
                <w:szCs w:val="20"/>
              </w:rPr>
            </w:pPr>
            <w:r w:rsidRPr="002822D1">
              <w:rPr>
                <w:bCs w:val="0"/>
                <w:sz w:val="20"/>
                <w:szCs w:val="20"/>
              </w:rPr>
              <w:t>Organizacja panelu tematycznego w zakresie kluczowych umiejętności w rozwoju krain np. przywództwo,</w:t>
            </w:r>
            <w:r w:rsidR="00C61954">
              <w:rPr>
                <w:bCs w:val="0"/>
                <w:sz w:val="20"/>
                <w:szCs w:val="20"/>
              </w:rPr>
              <w:t xml:space="preserve"> </w:t>
            </w:r>
            <w:r w:rsidRPr="002822D1">
              <w:rPr>
                <w:bCs w:val="0"/>
                <w:sz w:val="20"/>
                <w:szCs w:val="20"/>
              </w:rPr>
              <w:t>współpraca, promocja on-line</w:t>
            </w:r>
            <w:r w:rsidR="00720FA5" w:rsidRPr="002822D1">
              <w:rPr>
                <w:bCs w:val="0"/>
                <w:sz w:val="20"/>
                <w:szCs w:val="20"/>
              </w:rPr>
              <w:t>.</w:t>
            </w:r>
          </w:p>
        </w:tc>
        <w:tc>
          <w:tcPr>
            <w:tcW w:w="3224" w:type="dxa"/>
            <w:shd w:val="clear" w:color="auto" w:fill="E3DED1" w:themeFill="background2"/>
          </w:tcPr>
          <w:p w14:paraId="6BEBF000" w14:textId="1ECFB0A7" w:rsidR="006E3B6C" w:rsidRPr="002822D1" w:rsidRDefault="006E3B6C" w:rsidP="006E3B6C">
            <w:pPr>
              <w:pStyle w:val="tabela"/>
              <w:rPr>
                <w:bCs w:val="0"/>
                <w:sz w:val="20"/>
                <w:szCs w:val="20"/>
              </w:rPr>
            </w:pPr>
            <w:r w:rsidRPr="002822D1">
              <w:rPr>
                <w:bCs w:val="0"/>
                <w:sz w:val="20"/>
                <w:szCs w:val="20"/>
              </w:rPr>
              <w:t>Stworzenie miejsca wymiany doświadczeń i podnoszenia kwalifikacji branży turystycznej z</w:t>
            </w:r>
            <w:r w:rsidR="00C41CFF" w:rsidRPr="002822D1">
              <w:rPr>
                <w:bCs w:val="0"/>
                <w:sz w:val="20"/>
                <w:szCs w:val="20"/>
              </w:rPr>
              <w:t> </w:t>
            </w:r>
            <w:r w:rsidRPr="002822D1">
              <w:rPr>
                <w:bCs w:val="0"/>
                <w:sz w:val="20"/>
                <w:szCs w:val="20"/>
              </w:rPr>
              <w:t>województwa</w:t>
            </w:r>
            <w:r w:rsidR="00720FA5" w:rsidRPr="002822D1">
              <w:rPr>
                <w:bCs w:val="0"/>
                <w:sz w:val="20"/>
                <w:szCs w:val="20"/>
              </w:rPr>
              <w:t>.</w:t>
            </w:r>
          </w:p>
        </w:tc>
      </w:tr>
    </w:tbl>
    <w:p w14:paraId="4181811C" w14:textId="77777777" w:rsidR="00356E1E" w:rsidRPr="002822D1" w:rsidRDefault="00356E1E" w:rsidP="00ED5FC4">
      <w:pPr>
        <w:spacing w:before="240"/>
        <w:rPr>
          <w:rFonts w:cs="Arial"/>
        </w:rPr>
      </w:pPr>
    </w:p>
    <w:p w14:paraId="5CDC7305" w14:textId="034D9BB9" w:rsidR="004D5507" w:rsidRPr="002822D1" w:rsidRDefault="004D5507" w:rsidP="004D5507">
      <w:pPr>
        <w:pStyle w:val="Legenda"/>
        <w:keepNext/>
        <w:rPr>
          <w:rFonts w:cs="Arial"/>
        </w:rPr>
      </w:pPr>
      <w:r w:rsidRPr="002822D1">
        <w:rPr>
          <w:rFonts w:cs="Arial"/>
        </w:rPr>
        <w:t xml:space="preserve">Tabela </w:t>
      </w:r>
      <w:r w:rsidRPr="002822D1">
        <w:rPr>
          <w:rFonts w:cs="Arial"/>
        </w:rPr>
        <w:fldChar w:fldCharType="begin"/>
      </w:r>
      <w:r w:rsidRPr="002822D1">
        <w:rPr>
          <w:rFonts w:cs="Arial"/>
        </w:rPr>
        <w:instrText xml:space="preserve"> SEQ Tabela \* ARABIC </w:instrText>
      </w:r>
      <w:r w:rsidRPr="002822D1">
        <w:rPr>
          <w:rFonts w:cs="Arial"/>
        </w:rPr>
        <w:fldChar w:fldCharType="separate"/>
      </w:r>
      <w:r w:rsidR="00137E17">
        <w:rPr>
          <w:rFonts w:cs="Arial"/>
          <w:noProof/>
        </w:rPr>
        <w:t>2</w:t>
      </w:r>
      <w:r w:rsidRPr="002822D1">
        <w:rPr>
          <w:rFonts w:cs="Arial"/>
        </w:rPr>
        <w:fldChar w:fldCharType="end"/>
      </w:r>
      <w:r w:rsidRPr="002822D1">
        <w:rPr>
          <w:rFonts w:cs="Arial"/>
        </w:rPr>
        <w:t xml:space="preserve"> Opis etapów – programów aktywizacji rozwoju krain turystycznych na różnych etapach zaawansowania. Etap I Tworzenie partnerstw. Cel: Zdefiniowanie ram i zasobów krain.</w:t>
      </w:r>
    </w:p>
    <w:tbl>
      <w:tblPr>
        <w:tblStyle w:val="Tabelasiatki5ciemnaakcent6"/>
        <w:tblW w:w="9072" w:type="dxa"/>
        <w:tblBorders>
          <w:top w:val="single" w:sz="4" w:space="0" w:color="BFBFBF" w:themeColor="background1" w:themeShade="BF"/>
          <w:left w:val="none" w:sz="0" w:space="0" w:color="auto"/>
          <w:bottom w:val="single" w:sz="4" w:space="0" w:color="BFBFBF" w:themeColor="background1" w:themeShade="BF"/>
          <w:right w:val="none" w:sz="0" w:space="0" w:color="auto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  <w:tblDescription w:val="Tabela 2 zawiera propozycje rozwoju krain turystycznych na pierwszym etapie którym jest tworzenie partnerstw, który ma na celu określenie ram oraz zasobów jakimi dysponują krainy."/>
      </w:tblPr>
      <w:tblGrid>
        <w:gridCol w:w="516"/>
        <w:gridCol w:w="2669"/>
        <w:gridCol w:w="2671"/>
        <w:gridCol w:w="3216"/>
      </w:tblGrid>
      <w:tr w:rsidR="00B95397" w:rsidRPr="002822D1" w14:paraId="2E9EBDB3" w14:textId="77777777" w:rsidTr="004D550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6" w:type="dxa"/>
            <w:tcBorders>
              <w:left w:val="none" w:sz="0" w:space="0" w:color="auto"/>
            </w:tcBorders>
            <w:shd w:val="clear" w:color="auto" w:fill="4AB5C4" w:themeFill="accent5"/>
          </w:tcPr>
          <w:p w14:paraId="724B9A5C" w14:textId="77777777" w:rsidR="00156D06" w:rsidRPr="002822D1" w:rsidRDefault="00156D06" w:rsidP="00B95397">
            <w:pPr>
              <w:pStyle w:val="tabela"/>
              <w:rPr>
                <w:color w:val="auto"/>
                <w:sz w:val="20"/>
                <w:szCs w:val="20"/>
              </w:rPr>
            </w:pPr>
            <w:bookmarkStart w:id="3" w:name="_Hlk168648294"/>
            <w:r w:rsidRPr="002822D1">
              <w:rPr>
                <w:color w:val="auto"/>
                <w:sz w:val="20"/>
                <w:szCs w:val="20"/>
              </w:rPr>
              <w:t xml:space="preserve">Lp. </w:t>
            </w:r>
          </w:p>
        </w:tc>
        <w:tc>
          <w:tcPr>
            <w:tcW w:w="2669" w:type="dxa"/>
            <w:shd w:val="clear" w:color="auto" w:fill="4AB5C4" w:themeFill="accent5"/>
          </w:tcPr>
          <w:p w14:paraId="596D9D5A" w14:textId="77777777" w:rsidR="00156D06" w:rsidRPr="002822D1" w:rsidRDefault="00156D06" w:rsidP="00B95397">
            <w:pPr>
              <w:pStyle w:val="tabela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0"/>
                <w:szCs w:val="20"/>
              </w:rPr>
            </w:pPr>
            <w:r w:rsidRPr="002822D1">
              <w:rPr>
                <w:color w:val="auto"/>
                <w:sz w:val="20"/>
                <w:szCs w:val="20"/>
              </w:rPr>
              <w:t>Rekomendowane działania</w:t>
            </w:r>
          </w:p>
        </w:tc>
        <w:tc>
          <w:tcPr>
            <w:tcW w:w="2671" w:type="dxa"/>
            <w:shd w:val="clear" w:color="auto" w:fill="4AB5C4" w:themeFill="accent5"/>
          </w:tcPr>
          <w:p w14:paraId="5D3A6F1E" w14:textId="77777777" w:rsidR="00156D06" w:rsidRPr="002822D1" w:rsidRDefault="00156D06" w:rsidP="00B95397">
            <w:pPr>
              <w:pStyle w:val="tabela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0"/>
                <w:szCs w:val="20"/>
              </w:rPr>
            </w:pPr>
            <w:r w:rsidRPr="002822D1">
              <w:rPr>
                <w:color w:val="auto"/>
                <w:sz w:val="20"/>
                <w:szCs w:val="20"/>
              </w:rPr>
              <w:t>Wskaźnik produktu</w:t>
            </w:r>
          </w:p>
        </w:tc>
        <w:tc>
          <w:tcPr>
            <w:tcW w:w="3216" w:type="dxa"/>
            <w:shd w:val="clear" w:color="auto" w:fill="4AB5C4" w:themeFill="accent5"/>
          </w:tcPr>
          <w:p w14:paraId="25C5C18B" w14:textId="77777777" w:rsidR="00156D06" w:rsidRPr="002822D1" w:rsidRDefault="00156D06" w:rsidP="00B95397">
            <w:pPr>
              <w:pStyle w:val="tabela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0"/>
                <w:szCs w:val="20"/>
              </w:rPr>
            </w:pPr>
            <w:r w:rsidRPr="002822D1">
              <w:rPr>
                <w:color w:val="auto"/>
                <w:sz w:val="20"/>
                <w:szCs w:val="20"/>
              </w:rPr>
              <w:t>Zakładany efekt realizacji działania</w:t>
            </w:r>
          </w:p>
        </w:tc>
      </w:tr>
      <w:bookmarkEnd w:id="3"/>
      <w:tr w:rsidR="00B95397" w:rsidRPr="002822D1" w14:paraId="41918C75" w14:textId="77777777" w:rsidTr="004D55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6" w:type="dxa"/>
            <w:tcBorders>
              <w:left w:val="none" w:sz="0" w:space="0" w:color="auto"/>
            </w:tcBorders>
            <w:shd w:val="clear" w:color="auto" w:fill="E3DED1" w:themeFill="background2"/>
          </w:tcPr>
          <w:p w14:paraId="1AE04B74" w14:textId="77777777" w:rsidR="00156D06" w:rsidRPr="002822D1" w:rsidRDefault="00156D06" w:rsidP="00B95397">
            <w:pPr>
              <w:pStyle w:val="tabela"/>
              <w:rPr>
                <w:color w:val="auto"/>
                <w:sz w:val="20"/>
                <w:szCs w:val="20"/>
              </w:rPr>
            </w:pPr>
            <w:r w:rsidRPr="002822D1">
              <w:rPr>
                <w:color w:val="auto"/>
                <w:sz w:val="20"/>
                <w:szCs w:val="20"/>
              </w:rPr>
              <w:t>1</w:t>
            </w:r>
          </w:p>
        </w:tc>
        <w:tc>
          <w:tcPr>
            <w:tcW w:w="2669" w:type="dxa"/>
            <w:shd w:val="clear" w:color="auto" w:fill="E3DED1" w:themeFill="background2"/>
          </w:tcPr>
          <w:p w14:paraId="29BB694C" w14:textId="697E2B0D" w:rsidR="00156D06" w:rsidRPr="002822D1" w:rsidRDefault="00156D06" w:rsidP="00B95397">
            <w:pPr>
              <w:pStyle w:val="tabel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822D1">
              <w:rPr>
                <w:sz w:val="20"/>
                <w:szCs w:val="20"/>
              </w:rPr>
              <w:t>Zdefiniowanie zasięgu terytorialnego</w:t>
            </w:r>
            <w:r w:rsidR="00720FA5" w:rsidRPr="002822D1">
              <w:rPr>
                <w:sz w:val="20"/>
                <w:szCs w:val="20"/>
              </w:rPr>
              <w:t>.</w:t>
            </w:r>
            <w:r w:rsidRPr="002822D1">
              <w:rPr>
                <w:sz w:val="20"/>
                <w:szCs w:val="20"/>
              </w:rPr>
              <w:t xml:space="preserve"> </w:t>
            </w:r>
          </w:p>
        </w:tc>
        <w:tc>
          <w:tcPr>
            <w:tcW w:w="2671" w:type="dxa"/>
            <w:shd w:val="clear" w:color="auto" w:fill="E3DED1" w:themeFill="background2"/>
          </w:tcPr>
          <w:p w14:paraId="15C35F61" w14:textId="28468F01" w:rsidR="00156D06" w:rsidRPr="002822D1" w:rsidRDefault="00156D06" w:rsidP="00B95397">
            <w:pPr>
              <w:pStyle w:val="tabel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822D1">
              <w:rPr>
                <w:sz w:val="20"/>
                <w:szCs w:val="20"/>
              </w:rPr>
              <w:t>Opracowanie zawierające zdefiniowaną granicę krainy</w:t>
            </w:r>
            <w:r w:rsidR="00AA642C" w:rsidRPr="002822D1">
              <w:rPr>
                <w:sz w:val="20"/>
                <w:szCs w:val="20"/>
              </w:rPr>
              <w:t>,</w:t>
            </w:r>
            <w:r w:rsidRPr="002822D1">
              <w:rPr>
                <w:sz w:val="20"/>
                <w:szCs w:val="20"/>
              </w:rPr>
              <w:t xml:space="preserve"> wraz z uzasadnieniem</w:t>
            </w:r>
            <w:r w:rsidR="00720FA5" w:rsidRPr="002822D1">
              <w:rPr>
                <w:sz w:val="20"/>
                <w:szCs w:val="20"/>
              </w:rPr>
              <w:t>.</w:t>
            </w:r>
          </w:p>
          <w:p w14:paraId="032ECCC1" w14:textId="77777777" w:rsidR="00156D06" w:rsidRPr="002822D1" w:rsidRDefault="00156D06" w:rsidP="00B95397">
            <w:pPr>
              <w:pStyle w:val="tabel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216" w:type="dxa"/>
            <w:shd w:val="clear" w:color="auto" w:fill="E3DED1" w:themeFill="background2"/>
          </w:tcPr>
          <w:p w14:paraId="69782788" w14:textId="4FE35A50" w:rsidR="00156D06" w:rsidRPr="002822D1" w:rsidRDefault="00156D06" w:rsidP="00533E1D">
            <w:pPr>
              <w:pStyle w:val="tabel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822D1">
              <w:rPr>
                <w:sz w:val="20"/>
                <w:szCs w:val="20"/>
              </w:rPr>
              <w:t xml:space="preserve">Pojawienie się wspólnoty interesu </w:t>
            </w:r>
            <w:r w:rsidR="00AA642C" w:rsidRPr="002822D1">
              <w:rPr>
                <w:sz w:val="20"/>
                <w:szCs w:val="20"/>
              </w:rPr>
              <w:br/>
            </w:r>
            <w:r w:rsidRPr="002822D1">
              <w:rPr>
                <w:sz w:val="20"/>
                <w:szCs w:val="20"/>
              </w:rPr>
              <w:t xml:space="preserve">i tożsamości lokalnej </w:t>
            </w:r>
            <w:r w:rsidR="00AA642C" w:rsidRPr="002822D1">
              <w:rPr>
                <w:sz w:val="20"/>
                <w:szCs w:val="20"/>
              </w:rPr>
              <w:t>oraz</w:t>
            </w:r>
            <w:r w:rsidRPr="002822D1">
              <w:rPr>
                <w:sz w:val="20"/>
                <w:szCs w:val="20"/>
              </w:rPr>
              <w:t xml:space="preserve"> więzi między branżą turystyczną, NGO </w:t>
            </w:r>
            <w:r w:rsidR="00AA642C" w:rsidRPr="002822D1">
              <w:rPr>
                <w:sz w:val="20"/>
                <w:szCs w:val="20"/>
              </w:rPr>
              <w:br/>
            </w:r>
            <w:r w:rsidRPr="002822D1">
              <w:rPr>
                <w:sz w:val="20"/>
                <w:szCs w:val="20"/>
              </w:rPr>
              <w:t>i samorządami tworzącymi krainę.</w:t>
            </w:r>
          </w:p>
        </w:tc>
      </w:tr>
      <w:tr w:rsidR="00B95397" w:rsidRPr="002822D1" w14:paraId="3C2B1A2D" w14:textId="77777777" w:rsidTr="004D55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6" w:type="dxa"/>
            <w:tcBorders>
              <w:left w:val="none" w:sz="0" w:space="0" w:color="auto"/>
            </w:tcBorders>
            <w:shd w:val="clear" w:color="auto" w:fill="FFFFFF" w:themeFill="background1"/>
          </w:tcPr>
          <w:p w14:paraId="07C64E9B" w14:textId="77777777" w:rsidR="00156D06" w:rsidRPr="002822D1" w:rsidRDefault="00156D06">
            <w:pPr>
              <w:rPr>
                <w:rFonts w:cs="Arial"/>
                <w:color w:val="auto"/>
                <w:sz w:val="20"/>
                <w:szCs w:val="20"/>
              </w:rPr>
            </w:pPr>
            <w:r w:rsidRPr="002822D1">
              <w:rPr>
                <w:rFonts w:cs="Arial"/>
                <w:color w:val="auto"/>
                <w:sz w:val="20"/>
                <w:szCs w:val="20"/>
              </w:rPr>
              <w:t>2</w:t>
            </w:r>
          </w:p>
        </w:tc>
        <w:tc>
          <w:tcPr>
            <w:tcW w:w="2669" w:type="dxa"/>
            <w:shd w:val="clear" w:color="auto" w:fill="FFFFFF" w:themeFill="background1"/>
          </w:tcPr>
          <w:p w14:paraId="5DC24B93" w14:textId="395E15FC" w:rsidR="00156D06" w:rsidRPr="002822D1" w:rsidRDefault="00156D06" w:rsidP="00533E1D">
            <w:pPr>
              <w:pStyle w:val="tabel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822D1">
              <w:rPr>
                <w:sz w:val="20"/>
                <w:szCs w:val="20"/>
              </w:rPr>
              <w:t>Określenie wiodących produktów turystycznych</w:t>
            </w:r>
            <w:r w:rsidR="00AA642C" w:rsidRPr="002822D1">
              <w:rPr>
                <w:sz w:val="20"/>
                <w:szCs w:val="20"/>
              </w:rPr>
              <w:t xml:space="preserve">, </w:t>
            </w:r>
            <w:r w:rsidRPr="002822D1">
              <w:rPr>
                <w:sz w:val="20"/>
                <w:szCs w:val="20"/>
              </w:rPr>
              <w:t xml:space="preserve">zdefiniowanie podmiotów </w:t>
            </w:r>
            <w:r w:rsidR="00AA642C" w:rsidRPr="002822D1">
              <w:rPr>
                <w:sz w:val="20"/>
                <w:szCs w:val="20"/>
              </w:rPr>
              <w:br/>
            </w:r>
            <w:r w:rsidRPr="002822D1">
              <w:rPr>
                <w:sz w:val="20"/>
                <w:szCs w:val="20"/>
              </w:rPr>
              <w:t>i ich zaangażowania (chęci, realnych możliwości, oczekiwanych skutków współpracy)</w:t>
            </w:r>
            <w:r w:rsidR="00720FA5" w:rsidRPr="002822D1">
              <w:rPr>
                <w:sz w:val="20"/>
                <w:szCs w:val="20"/>
              </w:rPr>
              <w:t>.</w:t>
            </w:r>
            <w:r w:rsidRPr="002822D1">
              <w:rPr>
                <w:sz w:val="20"/>
                <w:szCs w:val="20"/>
              </w:rPr>
              <w:t xml:space="preserve"> </w:t>
            </w:r>
          </w:p>
        </w:tc>
        <w:tc>
          <w:tcPr>
            <w:tcW w:w="2671" w:type="dxa"/>
            <w:shd w:val="clear" w:color="auto" w:fill="FFFFFF" w:themeFill="background1"/>
          </w:tcPr>
          <w:p w14:paraId="4105B16A" w14:textId="77777777" w:rsidR="00FA05DA" w:rsidRPr="002822D1" w:rsidRDefault="00156D06" w:rsidP="00FA05DA">
            <w:pPr>
              <w:pStyle w:val="tabel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822D1">
              <w:rPr>
                <w:sz w:val="20"/>
                <w:szCs w:val="20"/>
              </w:rPr>
              <w:t>Lista wiodących produktów turystycznych.</w:t>
            </w:r>
          </w:p>
          <w:p w14:paraId="2BF92F52" w14:textId="59FFAFBC" w:rsidR="00156D06" w:rsidRPr="002822D1" w:rsidRDefault="00FA05DA" w:rsidP="00FA05DA">
            <w:pPr>
              <w:pStyle w:val="tabel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822D1">
              <w:rPr>
                <w:sz w:val="20"/>
                <w:szCs w:val="20"/>
              </w:rPr>
              <w:t>L</w:t>
            </w:r>
            <w:r w:rsidR="00156D06" w:rsidRPr="002822D1">
              <w:rPr>
                <w:sz w:val="20"/>
                <w:szCs w:val="20"/>
              </w:rPr>
              <w:t>ista podmiotów realnie zaangażowanych i</w:t>
            </w:r>
            <w:r w:rsidR="00C41CFF" w:rsidRPr="002822D1">
              <w:rPr>
                <w:sz w:val="20"/>
                <w:szCs w:val="20"/>
              </w:rPr>
              <w:t> </w:t>
            </w:r>
            <w:r w:rsidR="00156D06" w:rsidRPr="002822D1">
              <w:rPr>
                <w:sz w:val="20"/>
                <w:szCs w:val="20"/>
              </w:rPr>
              <w:t>chętnych do współpracy</w:t>
            </w:r>
            <w:r w:rsidR="00AA642C" w:rsidRPr="002822D1">
              <w:rPr>
                <w:sz w:val="20"/>
                <w:szCs w:val="20"/>
              </w:rPr>
              <w:t>,</w:t>
            </w:r>
            <w:r w:rsidR="00156D06" w:rsidRPr="002822D1">
              <w:rPr>
                <w:sz w:val="20"/>
                <w:szCs w:val="20"/>
              </w:rPr>
              <w:t xml:space="preserve"> wraz z ich zasobami i</w:t>
            </w:r>
            <w:r w:rsidR="00C41CFF" w:rsidRPr="002822D1">
              <w:rPr>
                <w:sz w:val="20"/>
                <w:szCs w:val="20"/>
              </w:rPr>
              <w:t> </w:t>
            </w:r>
            <w:r w:rsidR="00156D06" w:rsidRPr="002822D1">
              <w:rPr>
                <w:sz w:val="20"/>
                <w:szCs w:val="20"/>
              </w:rPr>
              <w:t>oczekiwaniami.</w:t>
            </w:r>
          </w:p>
        </w:tc>
        <w:tc>
          <w:tcPr>
            <w:tcW w:w="3216" w:type="dxa"/>
            <w:shd w:val="clear" w:color="auto" w:fill="FFFFFF" w:themeFill="background1"/>
          </w:tcPr>
          <w:p w14:paraId="11992B9E" w14:textId="77777777" w:rsidR="00156D06" w:rsidRPr="002822D1" w:rsidRDefault="00156D06" w:rsidP="00533E1D">
            <w:pPr>
              <w:pStyle w:val="tabel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822D1">
              <w:rPr>
                <w:sz w:val="20"/>
                <w:szCs w:val="20"/>
              </w:rPr>
              <w:t xml:space="preserve">Początek współpracy w tworzeniu nowych, wspólnych ofert turystycznych w krainie. </w:t>
            </w:r>
          </w:p>
        </w:tc>
      </w:tr>
      <w:tr w:rsidR="00B95397" w:rsidRPr="002822D1" w14:paraId="2CBF7B56" w14:textId="77777777" w:rsidTr="004D55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6" w:type="dxa"/>
            <w:tcBorders>
              <w:left w:val="none" w:sz="0" w:space="0" w:color="auto"/>
            </w:tcBorders>
            <w:shd w:val="clear" w:color="auto" w:fill="E3DED1" w:themeFill="background2"/>
          </w:tcPr>
          <w:p w14:paraId="5C97F8A7" w14:textId="77777777" w:rsidR="00156D06" w:rsidRPr="002822D1" w:rsidRDefault="00156D06">
            <w:pPr>
              <w:rPr>
                <w:rFonts w:cs="Arial"/>
                <w:color w:val="auto"/>
                <w:sz w:val="20"/>
                <w:szCs w:val="20"/>
              </w:rPr>
            </w:pPr>
            <w:r w:rsidRPr="002822D1">
              <w:rPr>
                <w:rFonts w:cs="Arial"/>
                <w:color w:val="auto"/>
                <w:sz w:val="20"/>
                <w:szCs w:val="20"/>
              </w:rPr>
              <w:t>3</w:t>
            </w:r>
          </w:p>
        </w:tc>
        <w:tc>
          <w:tcPr>
            <w:tcW w:w="2669" w:type="dxa"/>
            <w:shd w:val="clear" w:color="auto" w:fill="E3DED1" w:themeFill="background2"/>
          </w:tcPr>
          <w:p w14:paraId="4D2B035F" w14:textId="08C64552" w:rsidR="00156D06" w:rsidRPr="002822D1" w:rsidRDefault="00156D06" w:rsidP="00533E1D">
            <w:pPr>
              <w:pStyle w:val="tabel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822D1">
              <w:rPr>
                <w:sz w:val="20"/>
                <w:szCs w:val="20"/>
              </w:rPr>
              <w:t>Określenie koszyka doświadczeń turystycznych</w:t>
            </w:r>
            <w:r w:rsidR="00720FA5" w:rsidRPr="002822D1">
              <w:rPr>
                <w:sz w:val="20"/>
                <w:szCs w:val="20"/>
              </w:rPr>
              <w:t>.</w:t>
            </w:r>
            <w:r w:rsidRPr="002822D1">
              <w:rPr>
                <w:sz w:val="20"/>
                <w:szCs w:val="20"/>
              </w:rPr>
              <w:t xml:space="preserve"> </w:t>
            </w:r>
          </w:p>
        </w:tc>
        <w:tc>
          <w:tcPr>
            <w:tcW w:w="2671" w:type="dxa"/>
            <w:shd w:val="clear" w:color="auto" w:fill="E3DED1" w:themeFill="background2"/>
          </w:tcPr>
          <w:p w14:paraId="0EE99F18" w14:textId="1684C4FC" w:rsidR="00156D06" w:rsidRPr="002822D1" w:rsidRDefault="00156D06" w:rsidP="00533E1D">
            <w:pPr>
              <w:pStyle w:val="tabel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822D1">
              <w:rPr>
                <w:sz w:val="20"/>
                <w:szCs w:val="20"/>
              </w:rPr>
              <w:t>Wybór wiodących doświadczeń turystycznych dla krainy</w:t>
            </w:r>
            <w:r w:rsidR="00AA642C" w:rsidRPr="002822D1">
              <w:rPr>
                <w:sz w:val="20"/>
                <w:szCs w:val="20"/>
              </w:rPr>
              <w:t>,</w:t>
            </w:r>
            <w:r w:rsidRPr="002822D1">
              <w:rPr>
                <w:sz w:val="20"/>
                <w:szCs w:val="20"/>
              </w:rPr>
              <w:t xml:space="preserve"> wraz z opisem, zdjęciami, filmikami.</w:t>
            </w:r>
          </w:p>
        </w:tc>
        <w:tc>
          <w:tcPr>
            <w:tcW w:w="3216" w:type="dxa"/>
            <w:shd w:val="clear" w:color="auto" w:fill="E3DED1" w:themeFill="background2"/>
          </w:tcPr>
          <w:p w14:paraId="3389138B" w14:textId="254A91DD" w:rsidR="00156D06" w:rsidRPr="002822D1" w:rsidRDefault="00156D06" w:rsidP="00533E1D">
            <w:pPr>
              <w:pStyle w:val="tabel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822D1">
              <w:rPr>
                <w:sz w:val="20"/>
                <w:szCs w:val="20"/>
              </w:rPr>
              <w:t>Przygotowanie okrętów flagowych, które mogą posłużyć promocji zewnętrznej i</w:t>
            </w:r>
            <w:r w:rsidR="00F072E5" w:rsidRPr="002822D1">
              <w:rPr>
                <w:sz w:val="20"/>
                <w:szCs w:val="20"/>
              </w:rPr>
              <w:t> </w:t>
            </w:r>
            <w:r w:rsidRPr="002822D1">
              <w:rPr>
                <w:sz w:val="20"/>
                <w:szCs w:val="20"/>
              </w:rPr>
              <w:t xml:space="preserve">komercjalizacji oferty krainy. </w:t>
            </w:r>
          </w:p>
        </w:tc>
      </w:tr>
      <w:tr w:rsidR="00B95397" w:rsidRPr="002822D1" w14:paraId="303BAD17" w14:textId="77777777" w:rsidTr="004D55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6" w:type="dxa"/>
            <w:tcBorders>
              <w:left w:val="none" w:sz="0" w:space="0" w:color="auto"/>
            </w:tcBorders>
            <w:shd w:val="clear" w:color="auto" w:fill="FFFFFF" w:themeFill="background1"/>
          </w:tcPr>
          <w:p w14:paraId="48EB62CA" w14:textId="77777777" w:rsidR="00156D06" w:rsidRPr="002822D1" w:rsidRDefault="00156D06">
            <w:pPr>
              <w:rPr>
                <w:rFonts w:cs="Arial"/>
                <w:color w:val="auto"/>
                <w:sz w:val="20"/>
                <w:szCs w:val="20"/>
              </w:rPr>
            </w:pPr>
            <w:r w:rsidRPr="002822D1">
              <w:rPr>
                <w:rFonts w:cs="Arial"/>
                <w:color w:val="auto"/>
                <w:sz w:val="20"/>
                <w:szCs w:val="20"/>
              </w:rPr>
              <w:t>4</w:t>
            </w:r>
          </w:p>
        </w:tc>
        <w:tc>
          <w:tcPr>
            <w:tcW w:w="2669" w:type="dxa"/>
            <w:shd w:val="clear" w:color="auto" w:fill="FFFFFF" w:themeFill="background1"/>
          </w:tcPr>
          <w:p w14:paraId="0939C357" w14:textId="39EFE6C8" w:rsidR="00156D06" w:rsidRPr="002822D1" w:rsidRDefault="00156D06" w:rsidP="00533E1D">
            <w:pPr>
              <w:pStyle w:val="tabel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822D1">
              <w:rPr>
                <w:sz w:val="20"/>
                <w:szCs w:val="20"/>
              </w:rPr>
              <w:t>Realizacja promocyjnego wydarzenia wizerunkowego</w:t>
            </w:r>
            <w:r w:rsidR="00720FA5" w:rsidRPr="002822D1">
              <w:rPr>
                <w:sz w:val="20"/>
                <w:szCs w:val="20"/>
              </w:rPr>
              <w:t>.</w:t>
            </w:r>
          </w:p>
        </w:tc>
        <w:tc>
          <w:tcPr>
            <w:tcW w:w="2671" w:type="dxa"/>
            <w:shd w:val="clear" w:color="auto" w:fill="FFFFFF" w:themeFill="background1"/>
          </w:tcPr>
          <w:p w14:paraId="08079FEC" w14:textId="7E85BE93" w:rsidR="00156D06" w:rsidRPr="002822D1" w:rsidRDefault="00156D06" w:rsidP="00533E1D">
            <w:pPr>
              <w:pStyle w:val="tabel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822D1">
              <w:rPr>
                <w:sz w:val="20"/>
                <w:szCs w:val="20"/>
              </w:rPr>
              <w:t>Liczba podmiotów współpracujących przy realizacji wspólnego wydarzenia</w:t>
            </w:r>
            <w:r w:rsidR="00AA642C" w:rsidRPr="002822D1">
              <w:rPr>
                <w:sz w:val="20"/>
                <w:szCs w:val="20"/>
              </w:rPr>
              <w:t>,</w:t>
            </w:r>
            <w:r w:rsidRPr="002822D1">
              <w:rPr>
                <w:sz w:val="20"/>
                <w:szCs w:val="20"/>
              </w:rPr>
              <w:t xml:space="preserve"> przy daleko idącym wsparciu PROT.</w:t>
            </w:r>
          </w:p>
        </w:tc>
        <w:tc>
          <w:tcPr>
            <w:tcW w:w="3216" w:type="dxa"/>
            <w:shd w:val="clear" w:color="auto" w:fill="FFFFFF" w:themeFill="background1"/>
          </w:tcPr>
          <w:p w14:paraId="278EE6DE" w14:textId="4C902373" w:rsidR="00156D06" w:rsidRPr="002822D1" w:rsidRDefault="00156D06" w:rsidP="00533E1D">
            <w:pPr>
              <w:pStyle w:val="tabel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822D1">
              <w:rPr>
                <w:sz w:val="20"/>
                <w:szCs w:val="20"/>
              </w:rPr>
              <w:t>Stworzenie koncepcji, standardów współpracy i</w:t>
            </w:r>
            <w:r w:rsidR="00F072E5" w:rsidRPr="002822D1">
              <w:rPr>
                <w:sz w:val="20"/>
                <w:szCs w:val="20"/>
              </w:rPr>
              <w:t> </w:t>
            </w:r>
            <w:r w:rsidRPr="002822D1">
              <w:rPr>
                <w:sz w:val="20"/>
                <w:szCs w:val="20"/>
              </w:rPr>
              <w:t xml:space="preserve">promocji dla wydarzenia promocyjnego. </w:t>
            </w:r>
          </w:p>
        </w:tc>
      </w:tr>
      <w:tr w:rsidR="00B95397" w:rsidRPr="002822D1" w14:paraId="02600BEC" w14:textId="77777777" w:rsidTr="004D55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6" w:type="dxa"/>
            <w:tcBorders>
              <w:left w:val="none" w:sz="0" w:space="0" w:color="auto"/>
              <w:bottom w:val="none" w:sz="0" w:space="0" w:color="auto"/>
            </w:tcBorders>
            <w:shd w:val="clear" w:color="auto" w:fill="E3DED1" w:themeFill="background2"/>
          </w:tcPr>
          <w:p w14:paraId="7C6C080B" w14:textId="77777777" w:rsidR="00156D06" w:rsidRPr="002822D1" w:rsidRDefault="00156D06">
            <w:pPr>
              <w:rPr>
                <w:rFonts w:cs="Arial"/>
                <w:color w:val="auto"/>
                <w:sz w:val="20"/>
                <w:szCs w:val="20"/>
              </w:rPr>
            </w:pPr>
            <w:r w:rsidRPr="002822D1">
              <w:rPr>
                <w:rFonts w:cs="Arial"/>
                <w:color w:val="auto"/>
                <w:sz w:val="20"/>
                <w:szCs w:val="20"/>
              </w:rPr>
              <w:t>5</w:t>
            </w:r>
          </w:p>
        </w:tc>
        <w:tc>
          <w:tcPr>
            <w:tcW w:w="2669" w:type="dxa"/>
            <w:shd w:val="clear" w:color="auto" w:fill="E3DED1" w:themeFill="background2"/>
          </w:tcPr>
          <w:p w14:paraId="577D9324" w14:textId="41980BD3" w:rsidR="00156D06" w:rsidRPr="002822D1" w:rsidRDefault="00156D06" w:rsidP="00533E1D">
            <w:pPr>
              <w:pStyle w:val="tabel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822D1">
              <w:rPr>
                <w:sz w:val="20"/>
                <w:szCs w:val="20"/>
              </w:rPr>
              <w:t>Udział w kampanii promocyjnej regionu</w:t>
            </w:r>
            <w:r w:rsidR="00AA642C" w:rsidRPr="002822D1">
              <w:rPr>
                <w:sz w:val="20"/>
                <w:szCs w:val="20"/>
              </w:rPr>
              <w:t>,</w:t>
            </w:r>
            <w:r w:rsidRPr="002822D1">
              <w:rPr>
                <w:sz w:val="20"/>
                <w:szCs w:val="20"/>
              </w:rPr>
              <w:t xml:space="preserve"> z</w:t>
            </w:r>
            <w:r w:rsidR="00C41CFF" w:rsidRPr="002822D1">
              <w:rPr>
                <w:sz w:val="20"/>
                <w:szCs w:val="20"/>
              </w:rPr>
              <w:t> </w:t>
            </w:r>
            <w:r w:rsidRPr="002822D1">
              <w:rPr>
                <w:sz w:val="20"/>
                <w:szCs w:val="20"/>
              </w:rPr>
              <w:t>gotowymi ofertami turystycznymi</w:t>
            </w:r>
            <w:r w:rsidR="00AA642C" w:rsidRPr="002822D1">
              <w:rPr>
                <w:sz w:val="20"/>
                <w:szCs w:val="20"/>
              </w:rPr>
              <w:t>,</w:t>
            </w:r>
            <w:r w:rsidRPr="002822D1">
              <w:rPr>
                <w:sz w:val="20"/>
                <w:szCs w:val="20"/>
              </w:rPr>
              <w:t xml:space="preserve"> opracowanymi na bazie wiodących przeżyć turystycznych w krainie</w:t>
            </w:r>
            <w:r w:rsidR="00720FA5" w:rsidRPr="002822D1">
              <w:rPr>
                <w:sz w:val="20"/>
                <w:szCs w:val="20"/>
              </w:rPr>
              <w:t>.</w:t>
            </w:r>
          </w:p>
        </w:tc>
        <w:tc>
          <w:tcPr>
            <w:tcW w:w="2671" w:type="dxa"/>
            <w:shd w:val="clear" w:color="auto" w:fill="E3DED1" w:themeFill="background2"/>
          </w:tcPr>
          <w:p w14:paraId="0782C3BE" w14:textId="77777777" w:rsidR="00156D06" w:rsidRPr="002822D1" w:rsidRDefault="00156D06" w:rsidP="00533E1D">
            <w:pPr>
              <w:pStyle w:val="tabel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822D1">
              <w:rPr>
                <w:sz w:val="20"/>
                <w:szCs w:val="20"/>
              </w:rPr>
              <w:t>Udział w kampanii.</w:t>
            </w:r>
          </w:p>
          <w:p w14:paraId="3E9C0692" w14:textId="77777777" w:rsidR="00156D06" w:rsidRPr="002822D1" w:rsidRDefault="00156D06" w:rsidP="00533E1D">
            <w:pPr>
              <w:pStyle w:val="tabel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822D1">
              <w:rPr>
                <w:sz w:val="20"/>
                <w:szCs w:val="20"/>
              </w:rPr>
              <w:t>Liczba opracowanych ofert turystycznych.</w:t>
            </w:r>
          </w:p>
          <w:p w14:paraId="02B4F1E0" w14:textId="574935AA" w:rsidR="00156D06" w:rsidRPr="002822D1" w:rsidRDefault="00156D06" w:rsidP="00533E1D">
            <w:pPr>
              <w:pStyle w:val="tabel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822D1">
              <w:rPr>
                <w:sz w:val="20"/>
                <w:szCs w:val="20"/>
              </w:rPr>
              <w:t xml:space="preserve">Opracowanie z wnioskami </w:t>
            </w:r>
            <w:r w:rsidR="00AA642C" w:rsidRPr="002822D1">
              <w:rPr>
                <w:sz w:val="20"/>
                <w:szCs w:val="20"/>
              </w:rPr>
              <w:br/>
            </w:r>
            <w:r w:rsidRPr="002822D1">
              <w:rPr>
                <w:sz w:val="20"/>
                <w:szCs w:val="20"/>
              </w:rPr>
              <w:t>z przebiegu realizacji wydarzenia.</w:t>
            </w:r>
          </w:p>
          <w:p w14:paraId="72AFC1E3" w14:textId="442A2FD1" w:rsidR="00156D06" w:rsidRPr="002822D1" w:rsidRDefault="00156D06" w:rsidP="00533E1D">
            <w:pPr>
              <w:pStyle w:val="tabel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822D1">
              <w:rPr>
                <w:sz w:val="20"/>
                <w:szCs w:val="20"/>
              </w:rPr>
              <w:lastRenderedPageBreak/>
              <w:t>Liczba podmiotów zaangażowanych w</w:t>
            </w:r>
            <w:r w:rsidR="00C41CFF" w:rsidRPr="002822D1">
              <w:rPr>
                <w:sz w:val="20"/>
                <w:szCs w:val="20"/>
              </w:rPr>
              <w:t> </w:t>
            </w:r>
            <w:r w:rsidRPr="002822D1">
              <w:rPr>
                <w:sz w:val="20"/>
                <w:szCs w:val="20"/>
              </w:rPr>
              <w:t>działanie.</w:t>
            </w:r>
          </w:p>
          <w:p w14:paraId="5BAE256A" w14:textId="77777777" w:rsidR="00156D06" w:rsidRPr="002822D1" w:rsidRDefault="00156D06" w:rsidP="00533E1D">
            <w:pPr>
              <w:pStyle w:val="tabel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216" w:type="dxa"/>
            <w:shd w:val="clear" w:color="auto" w:fill="E3DED1" w:themeFill="background2"/>
          </w:tcPr>
          <w:p w14:paraId="42DE3F54" w14:textId="6A833B29" w:rsidR="00156D06" w:rsidRPr="002822D1" w:rsidRDefault="00156D06" w:rsidP="00533E1D">
            <w:pPr>
              <w:pStyle w:val="tabel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822D1">
              <w:rPr>
                <w:sz w:val="20"/>
                <w:szCs w:val="20"/>
              </w:rPr>
              <w:lastRenderedPageBreak/>
              <w:t>Integracja branży turystycznej w</w:t>
            </w:r>
            <w:r w:rsidR="00C41CFF" w:rsidRPr="002822D1">
              <w:rPr>
                <w:sz w:val="20"/>
                <w:szCs w:val="20"/>
              </w:rPr>
              <w:t> </w:t>
            </w:r>
            <w:r w:rsidRPr="002822D1">
              <w:rPr>
                <w:sz w:val="20"/>
                <w:szCs w:val="20"/>
              </w:rPr>
              <w:t>krainie.</w:t>
            </w:r>
          </w:p>
          <w:p w14:paraId="633061F7" w14:textId="4C138EB1" w:rsidR="00156D06" w:rsidRPr="002822D1" w:rsidRDefault="00156D06" w:rsidP="00533E1D">
            <w:pPr>
              <w:pStyle w:val="tabel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822D1">
              <w:rPr>
                <w:sz w:val="20"/>
                <w:szCs w:val="20"/>
              </w:rPr>
              <w:t>Utworzenie bazy do procesu sieciowania oferty turystycznej w</w:t>
            </w:r>
            <w:r w:rsidR="00C41CFF" w:rsidRPr="002822D1">
              <w:rPr>
                <w:sz w:val="20"/>
                <w:szCs w:val="20"/>
              </w:rPr>
              <w:t> </w:t>
            </w:r>
            <w:r w:rsidRPr="002822D1">
              <w:rPr>
                <w:sz w:val="20"/>
                <w:szCs w:val="20"/>
              </w:rPr>
              <w:t>regionie.</w:t>
            </w:r>
          </w:p>
          <w:p w14:paraId="522B2283" w14:textId="31C5BF60" w:rsidR="00156D06" w:rsidRPr="002822D1" w:rsidRDefault="00156D06" w:rsidP="00533E1D">
            <w:pPr>
              <w:pStyle w:val="tabel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822D1">
              <w:rPr>
                <w:sz w:val="20"/>
                <w:szCs w:val="20"/>
              </w:rPr>
              <w:t xml:space="preserve">Doświadczenie realizacji grupowych działań promocyjnych bezpośrednio </w:t>
            </w:r>
            <w:r w:rsidR="00AA642C" w:rsidRPr="002822D1">
              <w:rPr>
                <w:sz w:val="20"/>
                <w:szCs w:val="20"/>
              </w:rPr>
              <w:br/>
            </w:r>
            <w:r w:rsidRPr="002822D1">
              <w:rPr>
                <w:sz w:val="20"/>
                <w:szCs w:val="20"/>
              </w:rPr>
              <w:lastRenderedPageBreak/>
              <w:t>i na większą skalę</w:t>
            </w:r>
            <w:r w:rsidR="00AA642C" w:rsidRPr="002822D1">
              <w:rPr>
                <w:sz w:val="20"/>
                <w:szCs w:val="20"/>
              </w:rPr>
              <w:t>,</w:t>
            </w:r>
            <w:r w:rsidRPr="002822D1">
              <w:rPr>
                <w:sz w:val="20"/>
                <w:szCs w:val="20"/>
              </w:rPr>
              <w:t xml:space="preserve"> skierowanych na zewnątrz krain i województwa. </w:t>
            </w:r>
          </w:p>
          <w:p w14:paraId="5BD7D700" w14:textId="0A4B9E85" w:rsidR="00156D06" w:rsidRPr="002822D1" w:rsidRDefault="00156D06" w:rsidP="00533E1D">
            <w:pPr>
              <w:pStyle w:val="tabel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822D1">
              <w:rPr>
                <w:sz w:val="20"/>
                <w:szCs w:val="20"/>
              </w:rPr>
              <w:t>Wzrost świadomości dotyczących idei krain w Podkarpacki</w:t>
            </w:r>
            <w:r w:rsidR="00AA642C" w:rsidRPr="002822D1">
              <w:rPr>
                <w:sz w:val="20"/>
                <w:szCs w:val="20"/>
              </w:rPr>
              <w:t>e</w:t>
            </w:r>
            <w:r w:rsidRPr="002822D1">
              <w:rPr>
                <w:sz w:val="20"/>
                <w:szCs w:val="20"/>
              </w:rPr>
              <w:t xml:space="preserve">m. </w:t>
            </w:r>
          </w:p>
        </w:tc>
      </w:tr>
    </w:tbl>
    <w:p w14:paraId="23902B9B" w14:textId="258708CF" w:rsidR="004D5507" w:rsidRPr="002822D1" w:rsidRDefault="00ED5FC4" w:rsidP="00ED5FC4">
      <w:pPr>
        <w:pStyle w:val="Legenda"/>
        <w:keepNext/>
        <w:spacing w:before="240"/>
        <w:rPr>
          <w:rFonts w:cs="Arial"/>
        </w:rPr>
      </w:pPr>
      <w:r>
        <w:rPr>
          <w:rFonts w:cs="Arial"/>
        </w:rPr>
        <w:lastRenderedPageBreak/>
        <w:br/>
      </w:r>
      <w:r w:rsidR="004D5507" w:rsidRPr="002822D1">
        <w:rPr>
          <w:rFonts w:cs="Arial"/>
        </w:rPr>
        <w:t xml:space="preserve">Tabela </w:t>
      </w:r>
      <w:r w:rsidR="004D5507" w:rsidRPr="002822D1">
        <w:rPr>
          <w:rFonts w:cs="Arial"/>
        </w:rPr>
        <w:fldChar w:fldCharType="begin"/>
      </w:r>
      <w:r w:rsidR="004D5507" w:rsidRPr="002822D1">
        <w:rPr>
          <w:rFonts w:cs="Arial"/>
        </w:rPr>
        <w:instrText xml:space="preserve"> SEQ Tabela \* ARABIC </w:instrText>
      </w:r>
      <w:r w:rsidR="004D5507" w:rsidRPr="002822D1">
        <w:rPr>
          <w:rFonts w:cs="Arial"/>
        </w:rPr>
        <w:fldChar w:fldCharType="separate"/>
      </w:r>
      <w:r w:rsidR="00137E17">
        <w:rPr>
          <w:rFonts w:cs="Arial"/>
          <w:noProof/>
        </w:rPr>
        <w:t>3</w:t>
      </w:r>
      <w:r w:rsidR="004D5507" w:rsidRPr="002822D1">
        <w:rPr>
          <w:rFonts w:cs="Arial"/>
        </w:rPr>
        <w:fldChar w:fldCharType="end"/>
      </w:r>
      <w:r w:rsidR="004D5507" w:rsidRPr="002822D1">
        <w:rPr>
          <w:rFonts w:cs="Arial"/>
        </w:rPr>
        <w:t xml:space="preserve"> Opis etapów – programów aktywizacji rozwoju krain turystycznych na różnych etapach zaawansowania Etap II – Wzmocnienie współpracy. Cel: Zrozumienie idei współpracy i korzyści z niej wynikających, poczucie siły i sprawczości grupy.</w:t>
      </w:r>
    </w:p>
    <w:tbl>
      <w:tblPr>
        <w:tblStyle w:val="Tabelasiatki4akcent6"/>
        <w:tblW w:w="9072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  <w:tblDescription w:val="Tabela 3 zawiera propozycje uaktywnienia krain turystycznych w drugim etapie którym jest wzmocnienie współpracy, przy jednoczesnym zrozumieniu idei współdziałania oraz korzyści jakie mogą z tego wynikać."/>
      </w:tblPr>
      <w:tblGrid>
        <w:gridCol w:w="546"/>
        <w:gridCol w:w="2662"/>
        <w:gridCol w:w="2668"/>
        <w:gridCol w:w="3196"/>
      </w:tblGrid>
      <w:tr w:rsidR="00B95397" w:rsidRPr="002822D1" w14:paraId="172C1603" w14:textId="77777777" w:rsidTr="004D550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6" w:type="dxa"/>
            <w:shd w:val="clear" w:color="auto" w:fill="4AB5C4" w:themeFill="accent5"/>
          </w:tcPr>
          <w:p w14:paraId="2D1EDDB9" w14:textId="77777777" w:rsidR="00156D06" w:rsidRPr="002822D1" w:rsidRDefault="00156D06">
            <w:pPr>
              <w:rPr>
                <w:rFonts w:cs="Arial"/>
                <w:color w:val="auto"/>
              </w:rPr>
            </w:pPr>
            <w:r w:rsidRPr="002822D1">
              <w:rPr>
                <w:rFonts w:cs="Arial"/>
                <w:color w:val="auto"/>
              </w:rPr>
              <w:t xml:space="preserve">Lp. </w:t>
            </w:r>
          </w:p>
        </w:tc>
        <w:tc>
          <w:tcPr>
            <w:tcW w:w="2662" w:type="dxa"/>
            <w:shd w:val="clear" w:color="auto" w:fill="4AB5C4" w:themeFill="accent5"/>
          </w:tcPr>
          <w:p w14:paraId="142CDB60" w14:textId="77777777" w:rsidR="00156D06" w:rsidRPr="002822D1" w:rsidRDefault="00156D0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auto"/>
              </w:rPr>
            </w:pPr>
            <w:r w:rsidRPr="002822D1">
              <w:rPr>
                <w:rFonts w:cs="Arial"/>
                <w:color w:val="auto"/>
              </w:rPr>
              <w:t>Rekomendowane działania</w:t>
            </w:r>
          </w:p>
        </w:tc>
        <w:tc>
          <w:tcPr>
            <w:tcW w:w="2668" w:type="dxa"/>
            <w:shd w:val="clear" w:color="auto" w:fill="4AB5C4" w:themeFill="accent5"/>
          </w:tcPr>
          <w:p w14:paraId="17E8AB33" w14:textId="77777777" w:rsidR="00156D06" w:rsidRPr="002822D1" w:rsidRDefault="00156D0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auto"/>
              </w:rPr>
            </w:pPr>
            <w:r w:rsidRPr="002822D1">
              <w:rPr>
                <w:rFonts w:cs="Arial"/>
                <w:color w:val="auto"/>
              </w:rPr>
              <w:t>Wskaźnik produktu</w:t>
            </w:r>
          </w:p>
        </w:tc>
        <w:tc>
          <w:tcPr>
            <w:tcW w:w="3196" w:type="dxa"/>
            <w:shd w:val="clear" w:color="auto" w:fill="4AB5C4" w:themeFill="accent5"/>
          </w:tcPr>
          <w:p w14:paraId="53FC7547" w14:textId="77777777" w:rsidR="00156D06" w:rsidRPr="002822D1" w:rsidRDefault="00156D0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auto"/>
              </w:rPr>
            </w:pPr>
            <w:r w:rsidRPr="002822D1">
              <w:rPr>
                <w:rFonts w:cs="Arial"/>
                <w:color w:val="auto"/>
              </w:rPr>
              <w:t>Zakładany efekt realizacji działania</w:t>
            </w:r>
          </w:p>
        </w:tc>
      </w:tr>
      <w:tr w:rsidR="00B95397" w:rsidRPr="002822D1" w14:paraId="123ACEB5" w14:textId="77777777" w:rsidTr="004D55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6" w:type="dxa"/>
            <w:shd w:val="clear" w:color="auto" w:fill="E3DED1" w:themeFill="background2"/>
          </w:tcPr>
          <w:p w14:paraId="1155362D" w14:textId="77777777" w:rsidR="00156D06" w:rsidRPr="002822D1" w:rsidRDefault="00156D06">
            <w:pPr>
              <w:rPr>
                <w:rFonts w:cs="Arial"/>
              </w:rPr>
            </w:pPr>
            <w:r w:rsidRPr="002822D1"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2662" w:type="dxa"/>
            <w:shd w:val="clear" w:color="auto" w:fill="E3DED1" w:themeFill="background2"/>
          </w:tcPr>
          <w:p w14:paraId="0D0C21F6" w14:textId="4FD6428E" w:rsidR="00156D06" w:rsidRPr="002822D1" w:rsidRDefault="00156D06" w:rsidP="00533E1D">
            <w:pPr>
              <w:pStyle w:val="tabel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822D1">
              <w:rPr>
                <w:sz w:val="20"/>
                <w:szCs w:val="20"/>
              </w:rPr>
              <w:t>Opracowanie kanałów efektywnej komunikacji wewnętrznej krainy</w:t>
            </w:r>
            <w:r w:rsidR="00720FA5" w:rsidRPr="002822D1">
              <w:rPr>
                <w:sz w:val="20"/>
                <w:szCs w:val="20"/>
              </w:rPr>
              <w:t>.</w:t>
            </w:r>
          </w:p>
        </w:tc>
        <w:tc>
          <w:tcPr>
            <w:tcW w:w="2668" w:type="dxa"/>
            <w:shd w:val="clear" w:color="auto" w:fill="E3DED1" w:themeFill="background2"/>
          </w:tcPr>
          <w:p w14:paraId="257F8407" w14:textId="10FEB1E4" w:rsidR="00156D06" w:rsidRPr="002822D1" w:rsidRDefault="00156D06" w:rsidP="00533E1D">
            <w:pPr>
              <w:pStyle w:val="tabel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822D1">
              <w:rPr>
                <w:sz w:val="20"/>
                <w:szCs w:val="20"/>
              </w:rPr>
              <w:t>Manual</w:t>
            </w:r>
            <w:r w:rsidR="00AA642C" w:rsidRPr="002822D1">
              <w:rPr>
                <w:sz w:val="20"/>
                <w:szCs w:val="20"/>
              </w:rPr>
              <w:t>,</w:t>
            </w:r>
            <w:r w:rsidRPr="002822D1">
              <w:rPr>
                <w:sz w:val="20"/>
                <w:szCs w:val="20"/>
              </w:rPr>
              <w:t xml:space="preserve"> wskazujący na ustalone sposoby komunikacji</w:t>
            </w:r>
            <w:r w:rsidR="00AA642C" w:rsidRPr="002822D1">
              <w:rPr>
                <w:sz w:val="20"/>
                <w:szCs w:val="20"/>
              </w:rPr>
              <w:t>,</w:t>
            </w:r>
            <w:r w:rsidRPr="002822D1">
              <w:rPr>
                <w:sz w:val="20"/>
                <w:szCs w:val="20"/>
              </w:rPr>
              <w:t xml:space="preserve"> w tym standard </w:t>
            </w:r>
            <w:proofErr w:type="spellStart"/>
            <w:r w:rsidRPr="002822D1">
              <w:rPr>
                <w:sz w:val="20"/>
                <w:szCs w:val="20"/>
              </w:rPr>
              <w:t>newslettera</w:t>
            </w:r>
            <w:proofErr w:type="spellEnd"/>
            <w:r w:rsidRPr="002822D1">
              <w:rPr>
                <w:sz w:val="20"/>
                <w:szCs w:val="20"/>
              </w:rPr>
              <w:t xml:space="preserve"> wewnętrz</w:t>
            </w:r>
            <w:r w:rsidR="00AA642C" w:rsidRPr="002822D1">
              <w:rPr>
                <w:sz w:val="20"/>
                <w:szCs w:val="20"/>
              </w:rPr>
              <w:t>n</w:t>
            </w:r>
            <w:r w:rsidRPr="002822D1">
              <w:rPr>
                <w:sz w:val="20"/>
                <w:szCs w:val="20"/>
              </w:rPr>
              <w:t xml:space="preserve">ego </w:t>
            </w:r>
            <w:r w:rsidR="00720FA5" w:rsidRPr="002822D1">
              <w:rPr>
                <w:sz w:val="20"/>
                <w:szCs w:val="20"/>
              </w:rPr>
              <w:br/>
            </w:r>
            <w:r w:rsidRPr="002822D1">
              <w:rPr>
                <w:sz w:val="20"/>
                <w:szCs w:val="20"/>
              </w:rPr>
              <w:t>i zewnętrznego, komunikatorów on-line, spo</w:t>
            </w:r>
            <w:r w:rsidR="00AA642C" w:rsidRPr="002822D1">
              <w:rPr>
                <w:sz w:val="20"/>
                <w:szCs w:val="20"/>
              </w:rPr>
              <w:t>tk</w:t>
            </w:r>
            <w:r w:rsidRPr="002822D1">
              <w:rPr>
                <w:sz w:val="20"/>
                <w:szCs w:val="20"/>
              </w:rPr>
              <w:t>ań on-</w:t>
            </w:r>
            <w:proofErr w:type="spellStart"/>
            <w:r w:rsidRPr="002822D1">
              <w:rPr>
                <w:sz w:val="20"/>
                <w:szCs w:val="20"/>
              </w:rPr>
              <w:t>site</w:t>
            </w:r>
            <w:proofErr w:type="spellEnd"/>
            <w:r w:rsidRPr="002822D1">
              <w:rPr>
                <w:sz w:val="20"/>
                <w:szCs w:val="20"/>
              </w:rPr>
              <w:t xml:space="preserve"> i on-line w</w:t>
            </w:r>
            <w:r w:rsidR="00F072E5" w:rsidRPr="002822D1">
              <w:rPr>
                <w:sz w:val="20"/>
                <w:szCs w:val="20"/>
              </w:rPr>
              <w:t> </w:t>
            </w:r>
            <w:r w:rsidRPr="002822D1">
              <w:rPr>
                <w:sz w:val="20"/>
                <w:szCs w:val="20"/>
              </w:rPr>
              <w:t>ramach partner</w:t>
            </w:r>
            <w:r w:rsidR="00AA642C" w:rsidRPr="002822D1">
              <w:rPr>
                <w:sz w:val="20"/>
                <w:szCs w:val="20"/>
              </w:rPr>
              <w:t>st</w:t>
            </w:r>
            <w:r w:rsidRPr="002822D1">
              <w:rPr>
                <w:sz w:val="20"/>
                <w:szCs w:val="20"/>
              </w:rPr>
              <w:t>wa.</w:t>
            </w:r>
          </w:p>
          <w:p w14:paraId="27F8DA16" w14:textId="61CCE915" w:rsidR="00156D06" w:rsidRPr="002822D1" w:rsidRDefault="00156D06" w:rsidP="00533E1D">
            <w:pPr>
              <w:pStyle w:val="tabel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822D1">
              <w:rPr>
                <w:sz w:val="20"/>
                <w:szCs w:val="20"/>
              </w:rPr>
              <w:t xml:space="preserve">Liczba podmiotów, które zapoznały się </w:t>
            </w:r>
            <w:r w:rsidRPr="002822D1">
              <w:t>z</w:t>
            </w:r>
            <w:r w:rsidR="00F072E5" w:rsidRPr="002822D1">
              <w:t> </w:t>
            </w:r>
            <w:r w:rsidRPr="002822D1">
              <w:t>dokumentem</w:t>
            </w:r>
            <w:r w:rsidRPr="002822D1">
              <w:rPr>
                <w:sz w:val="20"/>
                <w:szCs w:val="20"/>
              </w:rPr>
              <w:t xml:space="preserve"> </w:t>
            </w:r>
            <w:r w:rsidR="00AA642C" w:rsidRPr="002822D1">
              <w:rPr>
                <w:sz w:val="20"/>
                <w:szCs w:val="20"/>
              </w:rPr>
              <w:br/>
            </w:r>
            <w:r w:rsidRPr="002822D1">
              <w:rPr>
                <w:sz w:val="20"/>
                <w:szCs w:val="20"/>
              </w:rPr>
              <w:t>i stosują się do jego zaleceń.</w:t>
            </w:r>
          </w:p>
        </w:tc>
        <w:tc>
          <w:tcPr>
            <w:tcW w:w="3196" w:type="dxa"/>
            <w:shd w:val="clear" w:color="auto" w:fill="E3DED1" w:themeFill="background2"/>
          </w:tcPr>
          <w:p w14:paraId="10D333CB" w14:textId="112344E6" w:rsidR="00156D06" w:rsidRPr="002822D1" w:rsidRDefault="00156D06" w:rsidP="00533E1D">
            <w:pPr>
              <w:pStyle w:val="tabel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822D1">
              <w:rPr>
                <w:sz w:val="20"/>
                <w:szCs w:val="20"/>
              </w:rPr>
              <w:t xml:space="preserve">Znajomość kanałów komunikacji </w:t>
            </w:r>
            <w:r w:rsidR="00AA642C" w:rsidRPr="002822D1">
              <w:rPr>
                <w:sz w:val="20"/>
                <w:szCs w:val="20"/>
              </w:rPr>
              <w:br/>
            </w:r>
            <w:r w:rsidRPr="002822D1">
              <w:rPr>
                <w:sz w:val="20"/>
                <w:szCs w:val="20"/>
              </w:rPr>
              <w:t>w krainie</w:t>
            </w:r>
            <w:r w:rsidR="00720FA5" w:rsidRPr="002822D1">
              <w:rPr>
                <w:sz w:val="20"/>
                <w:szCs w:val="20"/>
              </w:rPr>
              <w:t>.</w:t>
            </w:r>
          </w:p>
          <w:p w14:paraId="1176B642" w14:textId="245FAAA2" w:rsidR="00156D06" w:rsidRPr="002822D1" w:rsidRDefault="00156D06" w:rsidP="00533E1D">
            <w:pPr>
              <w:pStyle w:val="tabel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822D1">
              <w:rPr>
                <w:sz w:val="20"/>
                <w:szCs w:val="20"/>
              </w:rPr>
              <w:t>Efektywna komunikacja między partnerami</w:t>
            </w:r>
            <w:r w:rsidR="00720FA5" w:rsidRPr="002822D1">
              <w:rPr>
                <w:sz w:val="20"/>
                <w:szCs w:val="20"/>
              </w:rPr>
              <w:t>.</w:t>
            </w:r>
          </w:p>
        </w:tc>
      </w:tr>
      <w:tr w:rsidR="00B95397" w:rsidRPr="002822D1" w14:paraId="6A8C5854" w14:textId="77777777" w:rsidTr="004D55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6" w:type="dxa"/>
            <w:shd w:val="clear" w:color="auto" w:fill="FFFFFF" w:themeFill="background1"/>
          </w:tcPr>
          <w:p w14:paraId="7518A93A" w14:textId="77777777" w:rsidR="00156D06" w:rsidRPr="002822D1" w:rsidRDefault="00156D06">
            <w:pPr>
              <w:rPr>
                <w:rFonts w:cs="Arial"/>
                <w:sz w:val="20"/>
                <w:szCs w:val="20"/>
              </w:rPr>
            </w:pPr>
            <w:r w:rsidRPr="002822D1">
              <w:rPr>
                <w:rFonts w:cs="Arial"/>
                <w:sz w:val="20"/>
                <w:szCs w:val="20"/>
              </w:rPr>
              <w:t>2</w:t>
            </w:r>
          </w:p>
        </w:tc>
        <w:tc>
          <w:tcPr>
            <w:tcW w:w="2662" w:type="dxa"/>
            <w:shd w:val="clear" w:color="auto" w:fill="auto"/>
          </w:tcPr>
          <w:p w14:paraId="4E210E1B" w14:textId="746E8AF8" w:rsidR="00156D06" w:rsidRPr="002822D1" w:rsidRDefault="00156D06" w:rsidP="00533E1D">
            <w:pPr>
              <w:pStyle w:val="tabel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822D1">
              <w:rPr>
                <w:sz w:val="20"/>
                <w:szCs w:val="20"/>
              </w:rPr>
              <w:t xml:space="preserve">Integracja marketingu turystycznego krainy </w:t>
            </w:r>
            <w:r w:rsidR="00AA642C" w:rsidRPr="002822D1">
              <w:rPr>
                <w:sz w:val="20"/>
                <w:szCs w:val="20"/>
              </w:rPr>
              <w:br/>
            </w:r>
            <w:r w:rsidRPr="002822D1">
              <w:rPr>
                <w:sz w:val="20"/>
                <w:szCs w:val="20"/>
              </w:rPr>
              <w:t>i samorządów oraz branży turystycznej</w:t>
            </w:r>
            <w:r w:rsidR="00720FA5" w:rsidRPr="002822D1">
              <w:rPr>
                <w:sz w:val="20"/>
                <w:szCs w:val="20"/>
              </w:rPr>
              <w:t>.</w:t>
            </w:r>
            <w:r w:rsidRPr="002822D1">
              <w:rPr>
                <w:sz w:val="20"/>
                <w:szCs w:val="20"/>
              </w:rPr>
              <w:t xml:space="preserve"> </w:t>
            </w:r>
          </w:p>
        </w:tc>
        <w:tc>
          <w:tcPr>
            <w:tcW w:w="2668" w:type="dxa"/>
            <w:shd w:val="clear" w:color="auto" w:fill="auto"/>
          </w:tcPr>
          <w:p w14:paraId="6526FB59" w14:textId="2A49BFC3" w:rsidR="00156D06" w:rsidRPr="002822D1" w:rsidRDefault="00156D06" w:rsidP="00533E1D">
            <w:pPr>
              <w:pStyle w:val="tabel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822D1">
              <w:rPr>
                <w:sz w:val="20"/>
                <w:szCs w:val="20"/>
              </w:rPr>
              <w:t xml:space="preserve">Manual z wytycznymi jak wprowadzać logo </w:t>
            </w:r>
            <w:r w:rsidR="00AA642C" w:rsidRPr="002822D1">
              <w:rPr>
                <w:sz w:val="20"/>
                <w:szCs w:val="20"/>
              </w:rPr>
              <w:br/>
            </w:r>
            <w:r w:rsidRPr="002822D1">
              <w:rPr>
                <w:sz w:val="20"/>
                <w:szCs w:val="20"/>
              </w:rPr>
              <w:t>i identyfikację graficzną krainy na nośniki promocji off-</w:t>
            </w:r>
            <w:proofErr w:type="spellStart"/>
            <w:r w:rsidRPr="002822D1">
              <w:rPr>
                <w:sz w:val="20"/>
                <w:szCs w:val="20"/>
              </w:rPr>
              <w:t>line</w:t>
            </w:r>
            <w:proofErr w:type="spellEnd"/>
            <w:r w:rsidRPr="002822D1">
              <w:rPr>
                <w:sz w:val="20"/>
                <w:szCs w:val="20"/>
              </w:rPr>
              <w:t xml:space="preserve"> i on-line krainy Otwarta dla partnerów baza z materiałami promocyjnymi krainy (broszury, </w:t>
            </w:r>
            <w:proofErr w:type="spellStart"/>
            <w:r w:rsidRPr="002822D1">
              <w:rPr>
                <w:sz w:val="20"/>
                <w:szCs w:val="20"/>
              </w:rPr>
              <w:t>loga</w:t>
            </w:r>
            <w:proofErr w:type="spellEnd"/>
            <w:r w:rsidRPr="002822D1">
              <w:rPr>
                <w:sz w:val="20"/>
                <w:szCs w:val="20"/>
              </w:rPr>
              <w:t xml:space="preserve"> itd.).</w:t>
            </w:r>
          </w:p>
          <w:p w14:paraId="2385617F" w14:textId="30578390" w:rsidR="00156D06" w:rsidRPr="002822D1" w:rsidRDefault="00156D06" w:rsidP="00533E1D">
            <w:pPr>
              <w:pStyle w:val="tabel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822D1">
              <w:rPr>
                <w:sz w:val="20"/>
                <w:szCs w:val="20"/>
              </w:rPr>
              <w:t>Liczba partnerów</w:t>
            </w:r>
            <w:r w:rsidR="00AA642C" w:rsidRPr="002822D1">
              <w:rPr>
                <w:sz w:val="20"/>
                <w:szCs w:val="20"/>
              </w:rPr>
              <w:t>,</w:t>
            </w:r>
            <w:r w:rsidRPr="002822D1">
              <w:rPr>
                <w:sz w:val="20"/>
                <w:szCs w:val="20"/>
              </w:rPr>
              <w:t xml:space="preserve"> korzystających z wzorców materiałów promocyjnych on-line i off-</w:t>
            </w:r>
            <w:proofErr w:type="spellStart"/>
            <w:r w:rsidRPr="002822D1">
              <w:rPr>
                <w:sz w:val="20"/>
                <w:szCs w:val="20"/>
              </w:rPr>
              <w:t>line</w:t>
            </w:r>
            <w:proofErr w:type="spellEnd"/>
            <w:r w:rsidRPr="002822D1">
              <w:rPr>
                <w:sz w:val="20"/>
                <w:szCs w:val="20"/>
              </w:rPr>
              <w:t>.</w:t>
            </w:r>
          </w:p>
        </w:tc>
        <w:tc>
          <w:tcPr>
            <w:tcW w:w="3196" w:type="dxa"/>
            <w:shd w:val="clear" w:color="auto" w:fill="auto"/>
          </w:tcPr>
          <w:p w14:paraId="4EFA08A6" w14:textId="77777777" w:rsidR="00156D06" w:rsidRPr="002822D1" w:rsidRDefault="00156D06" w:rsidP="00533E1D">
            <w:pPr>
              <w:pStyle w:val="tabel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822D1">
              <w:rPr>
                <w:sz w:val="20"/>
                <w:szCs w:val="20"/>
              </w:rPr>
              <w:t>Zwiększenie poczucia identyfikacji partnerów z krainą.</w:t>
            </w:r>
          </w:p>
          <w:p w14:paraId="692A9507" w14:textId="77777777" w:rsidR="00156D06" w:rsidRPr="002822D1" w:rsidRDefault="00156D06" w:rsidP="00533E1D">
            <w:pPr>
              <w:pStyle w:val="tabel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822D1">
              <w:rPr>
                <w:sz w:val="20"/>
                <w:szCs w:val="20"/>
              </w:rPr>
              <w:t xml:space="preserve"> </w:t>
            </w:r>
          </w:p>
          <w:p w14:paraId="21A42DBF" w14:textId="77777777" w:rsidR="00156D06" w:rsidRPr="002822D1" w:rsidRDefault="00156D06" w:rsidP="00533E1D">
            <w:pPr>
              <w:pStyle w:val="tabel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822D1">
              <w:rPr>
                <w:sz w:val="20"/>
                <w:szCs w:val="20"/>
              </w:rPr>
              <w:t>Promocja krainy wśród turystów odwiedzających poszczególnych partnerów oraz mieszkańców krainy.</w:t>
            </w:r>
          </w:p>
          <w:p w14:paraId="327BCA0F" w14:textId="77777777" w:rsidR="00156D06" w:rsidRPr="002822D1" w:rsidRDefault="00156D06" w:rsidP="00533E1D">
            <w:pPr>
              <w:pStyle w:val="tabel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  <w:p w14:paraId="52037AD7" w14:textId="77777777" w:rsidR="00156D06" w:rsidRPr="002822D1" w:rsidRDefault="00156D06" w:rsidP="00533E1D">
            <w:pPr>
              <w:pStyle w:val="tabel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822D1">
              <w:rPr>
                <w:sz w:val="20"/>
                <w:szCs w:val="20"/>
              </w:rPr>
              <w:t xml:space="preserve">Wzrost widoczności krainy. </w:t>
            </w:r>
          </w:p>
        </w:tc>
      </w:tr>
      <w:tr w:rsidR="00B95397" w:rsidRPr="002822D1" w14:paraId="318CACF5" w14:textId="77777777" w:rsidTr="004D55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6" w:type="dxa"/>
            <w:shd w:val="clear" w:color="auto" w:fill="E3DED1" w:themeFill="background2"/>
          </w:tcPr>
          <w:p w14:paraId="252580A2" w14:textId="77777777" w:rsidR="00156D06" w:rsidRPr="002822D1" w:rsidRDefault="00156D06">
            <w:pPr>
              <w:rPr>
                <w:rFonts w:cs="Arial"/>
                <w:sz w:val="20"/>
                <w:szCs w:val="20"/>
              </w:rPr>
            </w:pPr>
            <w:r w:rsidRPr="002822D1">
              <w:rPr>
                <w:rFonts w:cs="Arial"/>
                <w:sz w:val="20"/>
                <w:szCs w:val="20"/>
              </w:rPr>
              <w:t>3</w:t>
            </w:r>
          </w:p>
        </w:tc>
        <w:tc>
          <w:tcPr>
            <w:tcW w:w="2662" w:type="dxa"/>
            <w:shd w:val="clear" w:color="auto" w:fill="E3DED1" w:themeFill="background2"/>
          </w:tcPr>
          <w:p w14:paraId="2AC492D5" w14:textId="32DA1BF0" w:rsidR="00156D06" w:rsidRPr="002822D1" w:rsidRDefault="00156D06" w:rsidP="00533E1D">
            <w:pPr>
              <w:pStyle w:val="tabel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822D1">
              <w:rPr>
                <w:sz w:val="20"/>
                <w:szCs w:val="20"/>
              </w:rPr>
              <w:t xml:space="preserve">Tworzenie </w:t>
            </w:r>
            <w:proofErr w:type="spellStart"/>
            <w:r w:rsidRPr="002822D1">
              <w:rPr>
                <w:sz w:val="20"/>
                <w:szCs w:val="20"/>
              </w:rPr>
              <w:t>contentu</w:t>
            </w:r>
            <w:proofErr w:type="spellEnd"/>
            <w:r w:rsidRPr="002822D1">
              <w:rPr>
                <w:sz w:val="20"/>
                <w:szCs w:val="20"/>
              </w:rPr>
              <w:t xml:space="preserve"> dotyczącego atrakcji turystycznych i ofert turystycznych krainy</w:t>
            </w:r>
            <w:r w:rsidR="00720FA5" w:rsidRPr="002822D1">
              <w:rPr>
                <w:sz w:val="20"/>
                <w:szCs w:val="20"/>
              </w:rPr>
              <w:t>.</w:t>
            </w:r>
          </w:p>
        </w:tc>
        <w:tc>
          <w:tcPr>
            <w:tcW w:w="2668" w:type="dxa"/>
            <w:shd w:val="clear" w:color="auto" w:fill="E3DED1" w:themeFill="background2"/>
          </w:tcPr>
          <w:p w14:paraId="5241AFE6" w14:textId="399AADE8" w:rsidR="00156D06" w:rsidRPr="002822D1" w:rsidRDefault="00156D06" w:rsidP="00533E1D">
            <w:pPr>
              <w:pStyle w:val="tabel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822D1">
              <w:rPr>
                <w:sz w:val="20"/>
                <w:szCs w:val="20"/>
              </w:rPr>
              <w:t>Liczba publikacji na stronach internetowych i</w:t>
            </w:r>
            <w:r w:rsidR="00F072E5" w:rsidRPr="002822D1">
              <w:rPr>
                <w:sz w:val="20"/>
                <w:szCs w:val="20"/>
              </w:rPr>
              <w:t> </w:t>
            </w:r>
            <w:r w:rsidRPr="002822D1">
              <w:rPr>
                <w:sz w:val="20"/>
                <w:szCs w:val="20"/>
              </w:rPr>
              <w:t>w</w:t>
            </w:r>
            <w:r w:rsidR="00F072E5" w:rsidRPr="002822D1">
              <w:rPr>
                <w:sz w:val="20"/>
                <w:szCs w:val="20"/>
              </w:rPr>
              <w:t> </w:t>
            </w:r>
            <w:r w:rsidRPr="002822D1">
              <w:rPr>
                <w:sz w:val="20"/>
                <w:szCs w:val="20"/>
              </w:rPr>
              <w:t>mediach społecznościowych krainy, stworzonych przy współpracy / akceptacji standardów PROT.</w:t>
            </w:r>
          </w:p>
          <w:p w14:paraId="3D05DF13" w14:textId="77777777" w:rsidR="00156D06" w:rsidRPr="002822D1" w:rsidRDefault="00156D06" w:rsidP="00533E1D">
            <w:pPr>
              <w:pStyle w:val="tabel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822D1">
              <w:rPr>
                <w:sz w:val="20"/>
                <w:szCs w:val="20"/>
              </w:rPr>
              <w:t>Liczba partnerów zaangażowanych w proces tworzenia treści.</w:t>
            </w:r>
          </w:p>
        </w:tc>
        <w:tc>
          <w:tcPr>
            <w:tcW w:w="3196" w:type="dxa"/>
            <w:shd w:val="clear" w:color="auto" w:fill="E3DED1" w:themeFill="background2"/>
          </w:tcPr>
          <w:p w14:paraId="254BB18C" w14:textId="285EF6EB" w:rsidR="00156D06" w:rsidRPr="002822D1" w:rsidRDefault="00156D06" w:rsidP="00533E1D">
            <w:pPr>
              <w:pStyle w:val="tabel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822D1">
              <w:rPr>
                <w:sz w:val="20"/>
                <w:szCs w:val="20"/>
              </w:rPr>
              <w:t xml:space="preserve">Wzrost zaangażowania podmiotów </w:t>
            </w:r>
            <w:r w:rsidR="00AA642C" w:rsidRPr="002822D1">
              <w:rPr>
                <w:sz w:val="20"/>
                <w:szCs w:val="20"/>
              </w:rPr>
              <w:br/>
            </w:r>
            <w:r w:rsidRPr="002822D1">
              <w:rPr>
                <w:sz w:val="20"/>
                <w:szCs w:val="20"/>
              </w:rPr>
              <w:t>w działania promocyjne.</w:t>
            </w:r>
          </w:p>
          <w:p w14:paraId="63E712F0" w14:textId="5E335369" w:rsidR="00156D06" w:rsidRPr="002822D1" w:rsidRDefault="00156D06" w:rsidP="00533E1D">
            <w:pPr>
              <w:pStyle w:val="tabel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822D1">
              <w:rPr>
                <w:sz w:val="20"/>
                <w:szCs w:val="20"/>
              </w:rPr>
              <w:t>Udostępnianie aktualnej i na bieżąco weryfikowanej treści turystom.</w:t>
            </w:r>
          </w:p>
          <w:p w14:paraId="32CE5B2D" w14:textId="7213CC44" w:rsidR="00156D06" w:rsidRPr="002822D1" w:rsidRDefault="00156D06" w:rsidP="00533E1D">
            <w:pPr>
              <w:pStyle w:val="tabel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822D1">
              <w:rPr>
                <w:sz w:val="20"/>
                <w:szCs w:val="20"/>
              </w:rPr>
              <w:t>Zwiększenie poczucia odpowiedzialności za promocję krainy wśród partnerów.</w:t>
            </w:r>
          </w:p>
        </w:tc>
      </w:tr>
      <w:tr w:rsidR="00B95397" w:rsidRPr="002822D1" w14:paraId="25789D34" w14:textId="77777777" w:rsidTr="004D55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6" w:type="dxa"/>
            <w:shd w:val="clear" w:color="auto" w:fill="FFFFFF" w:themeFill="background1"/>
          </w:tcPr>
          <w:p w14:paraId="7CD40426" w14:textId="77777777" w:rsidR="00156D06" w:rsidRPr="002822D1" w:rsidRDefault="00156D06">
            <w:pPr>
              <w:rPr>
                <w:rFonts w:cs="Arial"/>
                <w:sz w:val="20"/>
                <w:szCs w:val="20"/>
              </w:rPr>
            </w:pPr>
            <w:r w:rsidRPr="002822D1">
              <w:rPr>
                <w:rFonts w:cs="Arial"/>
                <w:sz w:val="20"/>
                <w:szCs w:val="20"/>
              </w:rPr>
              <w:t>4</w:t>
            </w:r>
          </w:p>
        </w:tc>
        <w:tc>
          <w:tcPr>
            <w:tcW w:w="2662" w:type="dxa"/>
            <w:shd w:val="clear" w:color="auto" w:fill="auto"/>
          </w:tcPr>
          <w:p w14:paraId="6CB01B24" w14:textId="0C4AF65E" w:rsidR="00156D06" w:rsidRPr="002822D1" w:rsidRDefault="00156D06" w:rsidP="00533E1D">
            <w:pPr>
              <w:pStyle w:val="tabel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822D1">
              <w:rPr>
                <w:sz w:val="20"/>
                <w:szCs w:val="20"/>
              </w:rPr>
              <w:t>Realizacja kolejnej edycji promocyjnego wydarzenia wizerunkowego</w:t>
            </w:r>
            <w:r w:rsidR="00720FA5" w:rsidRPr="002822D1">
              <w:rPr>
                <w:sz w:val="20"/>
                <w:szCs w:val="20"/>
              </w:rPr>
              <w:t>.</w:t>
            </w:r>
          </w:p>
        </w:tc>
        <w:tc>
          <w:tcPr>
            <w:tcW w:w="2668" w:type="dxa"/>
            <w:shd w:val="clear" w:color="auto" w:fill="auto"/>
          </w:tcPr>
          <w:p w14:paraId="3B0E1F4D" w14:textId="77777777" w:rsidR="00156D06" w:rsidRPr="002822D1" w:rsidRDefault="00156D06" w:rsidP="00533E1D">
            <w:pPr>
              <w:pStyle w:val="tabel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822D1">
              <w:rPr>
                <w:sz w:val="20"/>
                <w:szCs w:val="20"/>
              </w:rPr>
              <w:t>Zrealizowane wydarzenie przy połowicznym udziale PROT.</w:t>
            </w:r>
          </w:p>
          <w:p w14:paraId="27D3A41E" w14:textId="77777777" w:rsidR="00156D06" w:rsidRPr="002822D1" w:rsidRDefault="00156D06" w:rsidP="00533E1D">
            <w:pPr>
              <w:pStyle w:val="tabel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822D1">
              <w:rPr>
                <w:sz w:val="20"/>
                <w:szCs w:val="20"/>
              </w:rPr>
              <w:t xml:space="preserve">Opracowane podsumowanie wydarzenia </w:t>
            </w:r>
            <w:r w:rsidRPr="002822D1">
              <w:rPr>
                <w:sz w:val="20"/>
                <w:szCs w:val="20"/>
              </w:rPr>
              <w:lastRenderedPageBreak/>
              <w:t>z oceną przeprowadzonych działań.</w:t>
            </w:r>
          </w:p>
          <w:p w14:paraId="7D4BCFE3" w14:textId="0574D3DC" w:rsidR="00156D06" w:rsidRPr="002822D1" w:rsidRDefault="00156D06" w:rsidP="00533E1D">
            <w:pPr>
              <w:pStyle w:val="tabel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822D1">
              <w:rPr>
                <w:sz w:val="20"/>
                <w:szCs w:val="20"/>
              </w:rPr>
              <w:t>Liczba podmiotów aktywnie zaangażowanych w</w:t>
            </w:r>
            <w:r w:rsidR="00F072E5" w:rsidRPr="002822D1">
              <w:rPr>
                <w:sz w:val="20"/>
                <w:szCs w:val="20"/>
              </w:rPr>
              <w:t>  </w:t>
            </w:r>
            <w:r w:rsidRPr="002822D1">
              <w:rPr>
                <w:sz w:val="20"/>
                <w:szCs w:val="20"/>
              </w:rPr>
              <w:t xml:space="preserve">realizację wydarzenia. </w:t>
            </w:r>
          </w:p>
        </w:tc>
        <w:tc>
          <w:tcPr>
            <w:tcW w:w="3196" w:type="dxa"/>
            <w:shd w:val="clear" w:color="auto" w:fill="auto"/>
          </w:tcPr>
          <w:p w14:paraId="6073321F" w14:textId="0D3BC395" w:rsidR="00156D06" w:rsidRPr="002822D1" w:rsidRDefault="00156D06" w:rsidP="00533E1D">
            <w:pPr>
              <w:pStyle w:val="tabel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822D1">
              <w:rPr>
                <w:sz w:val="20"/>
                <w:szCs w:val="20"/>
              </w:rPr>
              <w:lastRenderedPageBreak/>
              <w:t>Pogłębianie współpracy w</w:t>
            </w:r>
            <w:r w:rsidR="00F072E5" w:rsidRPr="002822D1">
              <w:rPr>
                <w:sz w:val="20"/>
                <w:szCs w:val="20"/>
              </w:rPr>
              <w:t> </w:t>
            </w:r>
            <w:r w:rsidRPr="002822D1">
              <w:rPr>
                <w:sz w:val="20"/>
                <w:szCs w:val="20"/>
              </w:rPr>
              <w:t>krainie.</w:t>
            </w:r>
          </w:p>
          <w:p w14:paraId="3E56B670" w14:textId="77777777" w:rsidR="00156D06" w:rsidRPr="002822D1" w:rsidRDefault="00156D06" w:rsidP="00533E1D">
            <w:pPr>
              <w:pStyle w:val="tabel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822D1">
              <w:rPr>
                <w:sz w:val="20"/>
                <w:szCs w:val="20"/>
              </w:rPr>
              <w:t>Promocja krainy.</w:t>
            </w:r>
          </w:p>
          <w:p w14:paraId="1FA1C519" w14:textId="77777777" w:rsidR="00156D06" w:rsidRPr="002822D1" w:rsidRDefault="00156D06" w:rsidP="00533E1D">
            <w:pPr>
              <w:pStyle w:val="tabel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822D1">
              <w:rPr>
                <w:sz w:val="20"/>
                <w:szCs w:val="20"/>
              </w:rPr>
              <w:t>Udoskonalenie formuły organizacji wydarzenia oraz samego wydarzenia.</w:t>
            </w:r>
          </w:p>
          <w:p w14:paraId="1C1324D4" w14:textId="7C9046D5" w:rsidR="00156D06" w:rsidRPr="002822D1" w:rsidRDefault="00156D06" w:rsidP="00533E1D">
            <w:pPr>
              <w:pStyle w:val="tabel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822D1">
              <w:rPr>
                <w:sz w:val="20"/>
                <w:szCs w:val="20"/>
              </w:rPr>
              <w:lastRenderedPageBreak/>
              <w:t>Zwiększenie liczby partnerów</w:t>
            </w:r>
            <w:r w:rsidR="00AA642C" w:rsidRPr="002822D1">
              <w:rPr>
                <w:sz w:val="20"/>
                <w:szCs w:val="20"/>
              </w:rPr>
              <w:t>,</w:t>
            </w:r>
            <w:r w:rsidRPr="002822D1">
              <w:rPr>
                <w:sz w:val="20"/>
                <w:szCs w:val="20"/>
              </w:rPr>
              <w:t xml:space="preserve"> angażujących się w organizację wydarzenia.</w:t>
            </w:r>
          </w:p>
        </w:tc>
      </w:tr>
      <w:tr w:rsidR="00B95397" w:rsidRPr="002822D1" w14:paraId="204B43EF" w14:textId="77777777" w:rsidTr="004D55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6" w:type="dxa"/>
            <w:shd w:val="clear" w:color="auto" w:fill="E3DED1" w:themeFill="background2"/>
          </w:tcPr>
          <w:p w14:paraId="1F33929C" w14:textId="77777777" w:rsidR="00156D06" w:rsidRPr="002822D1" w:rsidRDefault="00156D06">
            <w:pPr>
              <w:rPr>
                <w:rFonts w:cs="Arial"/>
                <w:sz w:val="20"/>
                <w:szCs w:val="20"/>
              </w:rPr>
            </w:pPr>
            <w:r w:rsidRPr="002822D1">
              <w:rPr>
                <w:rFonts w:cs="Arial"/>
                <w:sz w:val="20"/>
                <w:szCs w:val="20"/>
              </w:rPr>
              <w:lastRenderedPageBreak/>
              <w:t>5</w:t>
            </w:r>
          </w:p>
        </w:tc>
        <w:tc>
          <w:tcPr>
            <w:tcW w:w="2662" w:type="dxa"/>
            <w:shd w:val="clear" w:color="auto" w:fill="E3DED1" w:themeFill="background2"/>
          </w:tcPr>
          <w:p w14:paraId="188C1F6D" w14:textId="688DE028" w:rsidR="00156D06" w:rsidRPr="002822D1" w:rsidRDefault="00156D06" w:rsidP="00533E1D">
            <w:pPr>
              <w:pStyle w:val="tabel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822D1">
              <w:rPr>
                <w:sz w:val="20"/>
                <w:szCs w:val="20"/>
              </w:rPr>
              <w:t>Udział w kampanii promocyjnej regionu</w:t>
            </w:r>
            <w:r w:rsidR="00AA642C" w:rsidRPr="002822D1">
              <w:rPr>
                <w:sz w:val="20"/>
                <w:szCs w:val="20"/>
              </w:rPr>
              <w:t>,</w:t>
            </w:r>
            <w:r w:rsidRPr="002822D1">
              <w:rPr>
                <w:sz w:val="20"/>
                <w:szCs w:val="20"/>
              </w:rPr>
              <w:t xml:space="preserve"> z</w:t>
            </w:r>
            <w:r w:rsidR="00C41CFF" w:rsidRPr="002822D1">
              <w:rPr>
                <w:sz w:val="20"/>
                <w:szCs w:val="20"/>
              </w:rPr>
              <w:t> </w:t>
            </w:r>
            <w:r w:rsidRPr="002822D1">
              <w:rPr>
                <w:sz w:val="20"/>
                <w:szCs w:val="20"/>
              </w:rPr>
              <w:t>gotowymi ofertami turystycznymi</w:t>
            </w:r>
            <w:r w:rsidR="00AA642C" w:rsidRPr="002822D1">
              <w:rPr>
                <w:sz w:val="20"/>
                <w:szCs w:val="20"/>
              </w:rPr>
              <w:t>,</w:t>
            </w:r>
            <w:r w:rsidRPr="002822D1">
              <w:rPr>
                <w:sz w:val="20"/>
                <w:szCs w:val="20"/>
              </w:rPr>
              <w:t xml:space="preserve"> opracowanymi na bazie wiodących przeżyć turystycznych w krainie</w:t>
            </w:r>
            <w:r w:rsidR="00720FA5" w:rsidRPr="002822D1">
              <w:rPr>
                <w:sz w:val="20"/>
                <w:szCs w:val="20"/>
              </w:rPr>
              <w:t>.</w:t>
            </w:r>
          </w:p>
        </w:tc>
        <w:tc>
          <w:tcPr>
            <w:tcW w:w="2668" w:type="dxa"/>
            <w:shd w:val="clear" w:color="auto" w:fill="E3DED1" w:themeFill="background2"/>
          </w:tcPr>
          <w:p w14:paraId="529E4747" w14:textId="77777777" w:rsidR="00156D06" w:rsidRPr="002822D1" w:rsidRDefault="00156D06" w:rsidP="00533E1D">
            <w:pPr>
              <w:pStyle w:val="tabel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822D1">
              <w:rPr>
                <w:sz w:val="20"/>
                <w:szCs w:val="20"/>
              </w:rPr>
              <w:t>Udział w kampanii.</w:t>
            </w:r>
          </w:p>
          <w:p w14:paraId="1D214EDA" w14:textId="77777777" w:rsidR="00156D06" w:rsidRPr="002822D1" w:rsidRDefault="00156D06" w:rsidP="00533E1D">
            <w:pPr>
              <w:pStyle w:val="tabel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822D1">
              <w:rPr>
                <w:sz w:val="20"/>
                <w:szCs w:val="20"/>
              </w:rPr>
              <w:t>Liczba opracowanych ofert turystycznych.</w:t>
            </w:r>
          </w:p>
          <w:p w14:paraId="21DAD5CB" w14:textId="0E0F5584" w:rsidR="00156D06" w:rsidRPr="002822D1" w:rsidRDefault="00156D06" w:rsidP="00533E1D">
            <w:pPr>
              <w:pStyle w:val="tabel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822D1">
              <w:rPr>
                <w:sz w:val="20"/>
                <w:szCs w:val="20"/>
              </w:rPr>
              <w:t xml:space="preserve">Opracowanie z wnioskami </w:t>
            </w:r>
            <w:r w:rsidR="00AA642C" w:rsidRPr="002822D1">
              <w:rPr>
                <w:sz w:val="20"/>
                <w:szCs w:val="20"/>
              </w:rPr>
              <w:br/>
            </w:r>
            <w:r w:rsidRPr="002822D1">
              <w:rPr>
                <w:sz w:val="20"/>
                <w:szCs w:val="20"/>
              </w:rPr>
              <w:t xml:space="preserve">z przebiegu realizacji wydarzenia. </w:t>
            </w:r>
          </w:p>
          <w:p w14:paraId="634882FE" w14:textId="371554A7" w:rsidR="00156D06" w:rsidRPr="002822D1" w:rsidRDefault="00156D06" w:rsidP="00533E1D">
            <w:pPr>
              <w:pStyle w:val="tabel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822D1">
              <w:rPr>
                <w:sz w:val="20"/>
                <w:szCs w:val="20"/>
              </w:rPr>
              <w:t>Liczba podmiotów zaangażowanych w</w:t>
            </w:r>
            <w:r w:rsidR="00C41CFF" w:rsidRPr="002822D1">
              <w:rPr>
                <w:sz w:val="20"/>
                <w:szCs w:val="20"/>
              </w:rPr>
              <w:t> </w:t>
            </w:r>
            <w:r w:rsidRPr="002822D1">
              <w:rPr>
                <w:sz w:val="20"/>
                <w:szCs w:val="20"/>
              </w:rPr>
              <w:t>działanie.</w:t>
            </w:r>
          </w:p>
          <w:p w14:paraId="6FD63797" w14:textId="77777777" w:rsidR="00156D06" w:rsidRPr="002822D1" w:rsidRDefault="00156D06" w:rsidP="00533E1D">
            <w:pPr>
              <w:pStyle w:val="tabel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196" w:type="dxa"/>
            <w:shd w:val="clear" w:color="auto" w:fill="E3DED1" w:themeFill="background2"/>
          </w:tcPr>
          <w:p w14:paraId="081F9C96" w14:textId="7D505B4D" w:rsidR="00156D06" w:rsidRPr="002822D1" w:rsidRDefault="00156D06" w:rsidP="00533E1D">
            <w:pPr>
              <w:pStyle w:val="tabel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822D1">
              <w:rPr>
                <w:sz w:val="20"/>
                <w:szCs w:val="20"/>
              </w:rPr>
              <w:t xml:space="preserve">Integracja branży turystycznej </w:t>
            </w:r>
            <w:r w:rsidR="00AA642C" w:rsidRPr="002822D1">
              <w:rPr>
                <w:sz w:val="20"/>
                <w:szCs w:val="20"/>
              </w:rPr>
              <w:br/>
            </w:r>
            <w:r w:rsidRPr="002822D1">
              <w:rPr>
                <w:sz w:val="20"/>
                <w:szCs w:val="20"/>
              </w:rPr>
              <w:t xml:space="preserve">w krainie. </w:t>
            </w:r>
          </w:p>
          <w:p w14:paraId="3FC6DC5E" w14:textId="0ECB9B93" w:rsidR="00156D06" w:rsidRPr="002822D1" w:rsidRDefault="00156D06" w:rsidP="00533E1D">
            <w:pPr>
              <w:pStyle w:val="tabel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822D1">
              <w:rPr>
                <w:sz w:val="20"/>
                <w:szCs w:val="20"/>
              </w:rPr>
              <w:t xml:space="preserve">Utworzenie bazy do procesu sieciowania oferty turystycznej </w:t>
            </w:r>
            <w:r w:rsidR="00AA642C" w:rsidRPr="002822D1">
              <w:rPr>
                <w:sz w:val="20"/>
                <w:szCs w:val="20"/>
              </w:rPr>
              <w:br/>
            </w:r>
            <w:r w:rsidRPr="002822D1">
              <w:rPr>
                <w:sz w:val="20"/>
                <w:szCs w:val="20"/>
              </w:rPr>
              <w:t>w regionie.</w:t>
            </w:r>
          </w:p>
          <w:p w14:paraId="4B00CCA0" w14:textId="341C20F5" w:rsidR="00156D06" w:rsidRPr="002822D1" w:rsidRDefault="00156D06" w:rsidP="00533E1D">
            <w:pPr>
              <w:pStyle w:val="tabel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822D1">
              <w:rPr>
                <w:sz w:val="20"/>
                <w:szCs w:val="20"/>
              </w:rPr>
              <w:t>Doświadczenie realizacji grupowych działań promocyjnych bezpośrednio</w:t>
            </w:r>
            <w:r w:rsidR="00AA642C" w:rsidRPr="002822D1">
              <w:rPr>
                <w:sz w:val="20"/>
                <w:szCs w:val="20"/>
              </w:rPr>
              <w:br/>
            </w:r>
            <w:r w:rsidRPr="002822D1">
              <w:rPr>
                <w:sz w:val="20"/>
                <w:szCs w:val="20"/>
              </w:rPr>
              <w:t xml:space="preserve"> i na większą skalę skierowanych na zewnątrz krain i województwa. </w:t>
            </w:r>
          </w:p>
          <w:p w14:paraId="78B70517" w14:textId="18BBF7A1" w:rsidR="00156D06" w:rsidRPr="002822D1" w:rsidRDefault="00156D06" w:rsidP="00533E1D">
            <w:pPr>
              <w:pStyle w:val="tabel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822D1">
              <w:rPr>
                <w:sz w:val="20"/>
                <w:szCs w:val="20"/>
              </w:rPr>
              <w:t>Wzrost świadomości</w:t>
            </w:r>
            <w:r w:rsidR="00720FA5" w:rsidRPr="002822D1">
              <w:rPr>
                <w:sz w:val="20"/>
                <w:szCs w:val="20"/>
              </w:rPr>
              <w:t>,</w:t>
            </w:r>
            <w:r w:rsidRPr="002822D1">
              <w:rPr>
                <w:sz w:val="20"/>
                <w:szCs w:val="20"/>
              </w:rPr>
              <w:t xml:space="preserve"> dotycząc</w:t>
            </w:r>
            <w:r w:rsidR="00720FA5" w:rsidRPr="002822D1">
              <w:rPr>
                <w:sz w:val="20"/>
                <w:szCs w:val="20"/>
              </w:rPr>
              <w:t>ej</w:t>
            </w:r>
            <w:r w:rsidRPr="002822D1">
              <w:rPr>
                <w:sz w:val="20"/>
                <w:szCs w:val="20"/>
              </w:rPr>
              <w:t xml:space="preserve"> idei krain w Podkarpacki</w:t>
            </w:r>
            <w:r w:rsidR="00720FA5" w:rsidRPr="002822D1">
              <w:rPr>
                <w:sz w:val="20"/>
                <w:szCs w:val="20"/>
              </w:rPr>
              <w:t>e</w:t>
            </w:r>
            <w:r w:rsidRPr="002822D1">
              <w:rPr>
                <w:sz w:val="20"/>
                <w:szCs w:val="20"/>
              </w:rPr>
              <w:t xml:space="preserve">m. </w:t>
            </w:r>
          </w:p>
        </w:tc>
      </w:tr>
      <w:tr w:rsidR="00B95397" w:rsidRPr="002822D1" w14:paraId="78CAACA0" w14:textId="77777777" w:rsidTr="004D55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6" w:type="dxa"/>
            <w:shd w:val="clear" w:color="auto" w:fill="FFFFFF" w:themeFill="background1"/>
          </w:tcPr>
          <w:p w14:paraId="0279F5FA" w14:textId="77777777" w:rsidR="00156D06" w:rsidRPr="002822D1" w:rsidRDefault="00156D06">
            <w:pPr>
              <w:rPr>
                <w:rFonts w:cs="Arial"/>
                <w:sz w:val="20"/>
                <w:szCs w:val="20"/>
              </w:rPr>
            </w:pPr>
            <w:r w:rsidRPr="002822D1">
              <w:rPr>
                <w:rFonts w:cs="Arial"/>
                <w:sz w:val="20"/>
                <w:szCs w:val="20"/>
              </w:rPr>
              <w:t>6</w:t>
            </w:r>
          </w:p>
        </w:tc>
        <w:tc>
          <w:tcPr>
            <w:tcW w:w="2662" w:type="dxa"/>
            <w:shd w:val="clear" w:color="auto" w:fill="auto"/>
          </w:tcPr>
          <w:p w14:paraId="1BDE3C9B" w14:textId="2BC4B235" w:rsidR="00156D06" w:rsidRPr="002822D1" w:rsidRDefault="00156D06" w:rsidP="00533E1D">
            <w:pPr>
              <w:pStyle w:val="tabel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822D1">
              <w:rPr>
                <w:sz w:val="20"/>
                <w:szCs w:val="20"/>
              </w:rPr>
              <w:t xml:space="preserve">Organizacja </w:t>
            </w:r>
            <w:proofErr w:type="spellStart"/>
            <w:r w:rsidRPr="002822D1">
              <w:rPr>
                <w:sz w:val="20"/>
                <w:szCs w:val="20"/>
              </w:rPr>
              <w:t>study</w:t>
            </w:r>
            <w:proofErr w:type="spellEnd"/>
            <w:r w:rsidRPr="002822D1">
              <w:rPr>
                <w:sz w:val="20"/>
                <w:szCs w:val="20"/>
              </w:rPr>
              <w:t xml:space="preserve"> </w:t>
            </w:r>
            <w:proofErr w:type="spellStart"/>
            <w:r w:rsidRPr="002822D1">
              <w:rPr>
                <w:sz w:val="20"/>
                <w:szCs w:val="20"/>
              </w:rPr>
              <w:t>tourów</w:t>
            </w:r>
            <w:proofErr w:type="spellEnd"/>
            <w:r w:rsidRPr="002822D1">
              <w:rPr>
                <w:sz w:val="20"/>
                <w:szCs w:val="20"/>
              </w:rPr>
              <w:t xml:space="preserve"> do krainy w innym regionie</w:t>
            </w:r>
            <w:r w:rsidR="00720FA5" w:rsidRPr="002822D1">
              <w:rPr>
                <w:sz w:val="20"/>
                <w:szCs w:val="20"/>
              </w:rPr>
              <w:t>,</w:t>
            </w:r>
            <w:r w:rsidRPr="002822D1">
              <w:rPr>
                <w:sz w:val="20"/>
                <w:szCs w:val="20"/>
              </w:rPr>
              <w:t xml:space="preserve"> np. na Śląsku</w:t>
            </w:r>
            <w:r w:rsidR="00720FA5" w:rsidRPr="002822D1">
              <w:rPr>
                <w:sz w:val="20"/>
                <w:szCs w:val="20"/>
              </w:rPr>
              <w:t>,</w:t>
            </w:r>
            <w:r w:rsidRPr="002822D1">
              <w:rPr>
                <w:sz w:val="20"/>
                <w:szCs w:val="20"/>
              </w:rPr>
              <w:t xml:space="preserve"> stanowiąc</w:t>
            </w:r>
            <w:r w:rsidR="00720FA5" w:rsidRPr="002822D1">
              <w:rPr>
                <w:sz w:val="20"/>
                <w:szCs w:val="20"/>
              </w:rPr>
              <w:t>a</w:t>
            </w:r>
            <w:r w:rsidRPr="002822D1">
              <w:rPr>
                <w:sz w:val="20"/>
                <w:szCs w:val="20"/>
              </w:rPr>
              <w:t xml:space="preserve"> dobrą praktykę (Kraina Górnej Odry w subregionie zachodnim woj. śląskiego z</w:t>
            </w:r>
            <w:r w:rsidR="00C41CFF" w:rsidRPr="002822D1">
              <w:rPr>
                <w:sz w:val="20"/>
                <w:szCs w:val="20"/>
              </w:rPr>
              <w:t> </w:t>
            </w:r>
            <w:r w:rsidRPr="002822D1">
              <w:rPr>
                <w:sz w:val="20"/>
                <w:szCs w:val="20"/>
              </w:rPr>
              <w:t>biurem w Rybniku)</w:t>
            </w:r>
            <w:r w:rsidR="00720FA5" w:rsidRPr="002822D1">
              <w:rPr>
                <w:sz w:val="20"/>
                <w:szCs w:val="20"/>
              </w:rPr>
              <w:t>.</w:t>
            </w:r>
          </w:p>
        </w:tc>
        <w:tc>
          <w:tcPr>
            <w:tcW w:w="2668" w:type="dxa"/>
            <w:shd w:val="clear" w:color="auto" w:fill="auto"/>
          </w:tcPr>
          <w:p w14:paraId="37C7D669" w14:textId="5E18B94F" w:rsidR="00156D06" w:rsidRPr="002822D1" w:rsidRDefault="00156D06" w:rsidP="00533E1D">
            <w:pPr>
              <w:pStyle w:val="tabel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822D1">
              <w:rPr>
                <w:sz w:val="20"/>
                <w:szCs w:val="20"/>
              </w:rPr>
              <w:t xml:space="preserve">Liczba przeprowadzonych </w:t>
            </w:r>
            <w:proofErr w:type="spellStart"/>
            <w:r w:rsidRPr="002822D1">
              <w:rPr>
                <w:sz w:val="20"/>
                <w:szCs w:val="20"/>
              </w:rPr>
              <w:t>study</w:t>
            </w:r>
            <w:proofErr w:type="spellEnd"/>
            <w:r w:rsidRPr="002822D1">
              <w:rPr>
                <w:sz w:val="20"/>
                <w:szCs w:val="20"/>
              </w:rPr>
              <w:t xml:space="preserve"> </w:t>
            </w:r>
            <w:proofErr w:type="spellStart"/>
            <w:r w:rsidRPr="002822D1">
              <w:rPr>
                <w:sz w:val="20"/>
                <w:szCs w:val="20"/>
              </w:rPr>
              <w:t>tour</w:t>
            </w:r>
            <w:r w:rsidR="00720FA5" w:rsidRPr="002822D1">
              <w:rPr>
                <w:sz w:val="20"/>
                <w:szCs w:val="20"/>
              </w:rPr>
              <w:t>ów</w:t>
            </w:r>
            <w:proofErr w:type="spellEnd"/>
            <w:r w:rsidRPr="002822D1">
              <w:rPr>
                <w:sz w:val="20"/>
                <w:szCs w:val="20"/>
              </w:rPr>
              <w:t>.</w:t>
            </w:r>
          </w:p>
          <w:p w14:paraId="08794B4C" w14:textId="7589EA55" w:rsidR="00156D06" w:rsidRPr="002822D1" w:rsidRDefault="00156D06" w:rsidP="00533E1D">
            <w:pPr>
              <w:pStyle w:val="tabel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822D1">
              <w:rPr>
                <w:sz w:val="20"/>
                <w:szCs w:val="20"/>
              </w:rPr>
              <w:t xml:space="preserve">Liczba dobrych praktyk </w:t>
            </w:r>
            <w:r w:rsidR="00720FA5" w:rsidRPr="002822D1">
              <w:rPr>
                <w:sz w:val="20"/>
                <w:szCs w:val="20"/>
              </w:rPr>
              <w:br/>
            </w:r>
            <w:r w:rsidRPr="002822D1">
              <w:rPr>
                <w:sz w:val="20"/>
                <w:szCs w:val="20"/>
              </w:rPr>
              <w:t>z którymi zaznajomili się partnerzy.</w:t>
            </w:r>
          </w:p>
        </w:tc>
        <w:tc>
          <w:tcPr>
            <w:tcW w:w="3196" w:type="dxa"/>
            <w:shd w:val="clear" w:color="auto" w:fill="auto"/>
          </w:tcPr>
          <w:p w14:paraId="304A4B39" w14:textId="46EFA887" w:rsidR="00156D06" w:rsidRPr="002822D1" w:rsidRDefault="00156D06" w:rsidP="00533E1D">
            <w:pPr>
              <w:pStyle w:val="tabel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822D1">
              <w:rPr>
                <w:sz w:val="20"/>
                <w:szCs w:val="20"/>
              </w:rPr>
              <w:t>Transfer know-how do Podkarpackiego z innych województw.</w:t>
            </w:r>
          </w:p>
          <w:p w14:paraId="2D348E6B" w14:textId="77777777" w:rsidR="00156D06" w:rsidRPr="002822D1" w:rsidRDefault="00156D06" w:rsidP="00533E1D">
            <w:pPr>
              <w:pStyle w:val="tabel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822D1">
              <w:rPr>
                <w:sz w:val="20"/>
                <w:szCs w:val="20"/>
              </w:rPr>
              <w:t>Stworzenie więzi współpracy między krainami i bezpośrednio podmiotami z województwa.</w:t>
            </w:r>
          </w:p>
          <w:p w14:paraId="54486800" w14:textId="77777777" w:rsidR="00156D06" w:rsidRPr="002822D1" w:rsidRDefault="00156D06" w:rsidP="00533E1D">
            <w:pPr>
              <w:pStyle w:val="tabel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822D1">
              <w:rPr>
                <w:sz w:val="20"/>
                <w:szCs w:val="20"/>
              </w:rPr>
              <w:t xml:space="preserve">Wzrost świadomości dotyczący idei krain w województwie. </w:t>
            </w:r>
          </w:p>
        </w:tc>
      </w:tr>
      <w:tr w:rsidR="00B95397" w:rsidRPr="002822D1" w14:paraId="5531B7D6" w14:textId="77777777" w:rsidTr="004D55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6" w:type="dxa"/>
            <w:shd w:val="clear" w:color="auto" w:fill="E3DED1" w:themeFill="background2"/>
          </w:tcPr>
          <w:p w14:paraId="124D7428" w14:textId="77777777" w:rsidR="00156D06" w:rsidRPr="002822D1" w:rsidRDefault="00156D06">
            <w:pPr>
              <w:rPr>
                <w:rFonts w:cs="Arial"/>
                <w:sz w:val="20"/>
                <w:szCs w:val="20"/>
              </w:rPr>
            </w:pPr>
            <w:r w:rsidRPr="002822D1">
              <w:rPr>
                <w:rFonts w:cs="Arial"/>
                <w:sz w:val="20"/>
                <w:szCs w:val="20"/>
              </w:rPr>
              <w:t>7</w:t>
            </w:r>
          </w:p>
        </w:tc>
        <w:tc>
          <w:tcPr>
            <w:tcW w:w="2662" w:type="dxa"/>
            <w:shd w:val="clear" w:color="auto" w:fill="E3DED1" w:themeFill="background2"/>
          </w:tcPr>
          <w:p w14:paraId="406DEA17" w14:textId="5ACB0BC5" w:rsidR="00156D06" w:rsidRPr="002822D1" w:rsidRDefault="00156D06" w:rsidP="00533E1D">
            <w:pPr>
              <w:pStyle w:val="tabel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822D1">
              <w:rPr>
                <w:sz w:val="20"/>
                <w:szCs w:val="20"/>
              </w:rPr>
              <w:t xml:space="preserve">Realizacja własnej, oddolnej </w:t>
            </w:r>
            <w:r w:rsidR="00720FA5" w:rsidRPr="002822D1">
              <w:rPr>
                <w:sz w:val="20"/>
                <w:szCs w:val="20"/>
              </w:rPr>
              <w:br/>
            </w:r>
            <w:r w:rsidRPr="002822D1">
              <w:rPr>
                <w:sz w:val="20"/>
                <w:szCs w:val="20"/>
              </w:rPr>
              <w:t>i wspólnej inicjatywy</w:t>
            </w:r>
            <w:r w:rsidR="00720FA5" w:rsidRPr="002822D1">
              <w:rPr>
                <w:sz w:val="20"/>
                <w:szCs w:val="20"/>
              </w:rPr>
              <w:t>,</w:t>
            </w:r>
            <w:r w:rsidRPr="002822D1">
              <w:rPr>
                <w:sz w:val="20"/>
                <w:szCs w:val="20"/>
              </w:rPr>
              <w:t xml:space="preserve"> </w:t>
            </w:r>
            <w:r w:rsidR="00720FA5" w:rsidRPr="002822D1">
              <w:rPr>
                <w:sz w:val="20"/>
                <w:szCs w:val="20"/>
              </w:rPr>
              <w:br/>
            </w:r>
            <w:r w:rsidRPr="002822D1">
              <w:rPr>
                <w:sz w:val="20"/>
                <w:szCs w:val="20"/>
              </w:rPr>
              <w:t>z pozyskaniem zewnętrznego dofinansowania na nie</w:t>
            </w:r>
            <w:r w:rsidR="00720FA5" w:rsidRPr="002822D1">
              <w:rPr>
                <w:sz w:val="20"/>
                <w:szCs w:val="20"/>
              </w:rPr>
              <w:t>.</w:t>
            </w:r>
          </w:p>
        </w:tc>
        <w:tc>
          <w:tcPr>
            <w:tcW w:w="2668" w:type="dxa"/>
            <w:shd w:val="clear" w:color="auto" w:fill="E3DED1" w:themeFill="background2"/>
          </w:tcPr>
          <w:p w14:paraId="53BA39BD" w14:textId="466BB8C4" w:rsidR="00156D06" w:rsidRPr="002822D1" w:rsidRDefault="00156D06" w:rsidP="00533E1D">
            <w:pPr>
              <w:pStyle w:val="tabel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822D1">
              <w:rPr>
                <w:sz w:val="20"/>
                <w:szCs w:val="20"/>
              </w:rPr>
              <w:t>Realizacja przy wsparciu PROT własnej inicjatywy.</w:t>
            </w:r>
          </w:p>
          <w:p w14:paraId="2A45E925" w14:textId="2D9C061B" w:rsidR="00156D06" w:rsidRPr="002822D1" w:rsidRDefault="00156D06" w:rsidP="00533E1D">
            <w:pPr>
              <w:pStyle w:val="tabel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822D1">
              <w:rPr>
                <w:sz w:val="20"/>
                <w:szCs w:val="20"/>
              </w:rPr>
              <w:t>Wysokość zdobytego dofinansowania</w:t>
            </w:r>
          </w:p>
          <w:p w14:paraId="570DEFFB" w14:textId="666C9B7F" w:rsidR="00156D06" w:rsidRPr="002822D1" w:rsidRDefault="00156D06" w:rsidP="00533E1D">
            <w:pPr>
              <w:pStyle w:val="tabel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822D1">
              <w:rPr>
                <w:sz w:val="20"/>
                <w:szCs w:val="20"/>
              </w:rPr>
              <w:t>Liczba podmiotów zaangażowanych w</w:t>
            </w:r>
            <w:r w:rsidR="00C41CFF" w:rsidRPr="002822D1">
              <w:rPr>
                <w:sz w:val="20"/>
                <w:szCs w:val="20"/>
              </w:rPr>
              <w:t> </w:t>
            </w:r>
            <w:r w:rsidRPr="002822D1">
              <w:rPr>
                <w:sz w:val="20"/>
                <w:szCs w:val="20"/>
              </w:rPr>
              <w:t xml:space="preserve">działanie. </w:t>
            </w:r>
          </w:p>
        </w:tc>
        <w:tc>
          <w:tcPr>
            <w:tcW w:w="3196" w:type="dxa"/>
            <w:shd w:val="clear" w:color="auto" w:fill="E3DED1" w:themeFill="background2"/>
          </w:tcPr>
          <w:p w14:paraId="4CBC4B39" w14:textId="37C102CA" w:rsidR="00156D06" w:rsidRPr="002822D1" w:rsidRDefault="00156D06" w:rsidP="00533E1D">
            <w:pPr>
              <w:pStyle w:val="tabel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822D1">
              <w:rPr>
                <w:sz w:val="20"/>
                <w:szCs w:val="20"/>
              </w:rPr>
              <w:t>Wzrost samodzielności i</w:t>
            </w:r>
            <w:r w:rsidR="00F072E5" w:rsidRPr="002822D1">
              <w:rPr>
                <w:sz w:val="20"/>
                <w:szCs w:val="20"/>
              </w:rPr>
              <w:t> </w:t>
            </w:r>
            <w:r w:rsidRPr="002822D1">
              <w:rPr>
                <w:sz w:val="20"/>
                <w:szCs w:val="20"/>
              </w:rPr>
              <w:t>poczucia sprawczości krain.</w:t>
            </w:r>
          </w:p>
          <w:p w14:paraId="6E9E97C8" w14:textId="77777777" w:rsidR="00156D06" w:rsidRPr="002822D1" w:rsidRDefault="00156D06" w:rsidP="00533E1D">
            <w:pPr>
              <w:pStyle w:val="tabel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822D1">
              <w:rPr>
                <w:sz w:val="20"/>
                <w:szCs w:val="20"/>
              </w:rPr>
              <w:t xml:space="preserve">Wyklarowanie się podmiotów wiodących w województwie. </w:t>
            </w:r>
          </w:p>
        </w:tc>
      </w:tr>
      <w:tr w:rsidR="00B95397" w:rsidRPr="002822D1" w14:paraId="1F09EE78" w14:textId="77777777" w:rsidTr="004D55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6" w:type="dxa"/>
            <w:shd w:val="clear" w:color="auto" w:fill="FFFFFF" w:themeFill="background1"/>
          </w:tcPr>
          <w:p w14:paraId="6F666109" w14:textId="77777777" w:rsidR="00156D06" w:rsidRPr="002822D1" w:rsidRDefault="00156D06">
            <w:pPr>
              <w:rPr>
                <w:rFonts w:cs="Arial"/>
                <w:sz w:val="20"/>
                <w:szCs w:val="20"/>
              </w:rPr>
            </w:pPr>
            <w:r w:rsidRPr="002822D1">
              <w:rPr>
                <w:rFonts w:cs="Arial"/>
                <w:sz w:val="20"/>
                <w:szCs w:val="20"/>
              </w:rPr>
              <w:t>8</w:t>
            </w:r>
          </w:p>
        </w:tc>
        <w:tc>
          <w:tcPr>
            <w:tcW w:w="2662" w:type="dxa"/>
            <w:shd w:val="clear" w:color="auto" w:fill="auto"/>
          </w:tcPr>
          <w:p w14:paraId="45A57D5F" w14:textId="3A8F5989" w:rsidR="00156D06" w:rsidRPr="002822D1" w:rsidRDefault="00156D06" w:rsidP="00533E1D">
            <w:pPr>
              <w:pStyle w:val="tabel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822D1">
              <w:rPr>
                <w:sz w:val="20"/>
                <w:szCs w:val="20"/>
              </w:rPr>
              <w:t>Wsparcie koordynacji współpracy w krainie</w:t>
            </w:r>
            <w:r w:rsidR="00720FA5" w:rsidRPr="002822D1">
              <w:rPr>
                <w:sz w:val="20"/>
                <w:szCs w:val="20"/>
              </w:rPr>
              <w:t>.</w:t>
            </w:r>
            <w:r w:rsidRPr="002822D1">
              <w:rPr>
                <w:sz w:val="20"/>
                <w:szCs w:val="20"/>
              </w:rPr>
              <w:t xml:space="preserve"> </w:t>
            </w:r>
          </w:p>
        </w:tc>
        <w:tc>
          <w:tcPr>
            <w:tcW w:w="2668" w:type="dxa"/>
            <w:shd w:val="clear" w:color="auto" w:fill="auto"/>
          </w:tcPr>
          <w:p w14:paraId="78C77CF3" w14:textId="7556B9A3" w:rsidR="00156D06" w:rsidRPr="002822D1" w:rsidRDefault="00156D06" w:rsidP="00533E1D">
            <w:pPr>
              <w:pStyle w:val="tabel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822D1">
              <w:rPr>
                <w:sz w:val="20"/>
                <w:szCs w:val="20"/>
              </w:rPr>
              <w:t>Wskazanie koordynatora krainy i utworzenie dla niego części etatu – koordynator krainy w</w:t>
            </w:r>
            <w:r w:rsidR="00C41CFF" w:rsidRPr="002822D1">
              <w:rPr>
                <w:sz w:val="20"/>
                <w:szCs w:val="20"/>
              </w:rPr>
              <w:t> </w:t>
            </w:r>
            <w:r w:rsidRPr="002822D1">
              <w:rPr>
                <w:sz w:val="20"/>
                <w:szCs w:val="20"/>
              </w:rPr>
              <w:t>PROT.</w:t>
            </w:r>
          </w:p>
          <w:p w14:paraId="18117582" w14:textId="4983A7D9" w:rsidR="00156D06" w:rsidRPr="002822D1" w:rsidRDefault="00156D06" w:rsidP="00533E1D">
            <w:pPr>
              <w:pStyle w:val="tabel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822D1">
              <w:rPr>
                <w:sz w:val="20"/>
                <w:szCs w:val="20"/>
              </w:rPr>
              <w:t xml:space="preserve">Udział finansowy partnerów </w:t>
            </w:r>
            <w:r w:rsidR="00720FA5" w:rsidRPr="002822D1">
              <w:rPr>
                <w:sz w:val="20"/>
                <w:szCs w:val="20"/>
              </w:rPr>
              <w:br/>
            </w:r>
            <w:r w:rsidRPr="002822D1">
              <w:rPr>
                <w:sz w:val="20"/>
                <w:szCs w:val="20"/>
              </w:rPr>
              <w:t>z krainy</w:t>
            </w:r>
            <w:r w:rsidR="00720FA5" w:rsidRPr="002822D1">
              <w:rPr>
                <w:sz w:val="20"/>
                <w:szCs w:val="20"/>
              </w:rPr>
              <w:t>,</w:t>
            </w:r>
            <w:r w:rsidRPr="002822D1">
              <w:rPr>
                <w:sz w:val="20"/>
                <w:szCs w:val="20"/>
              </w:rPr>
              <w:t xml:space="preserve"> w celu utrzymania etatu (np. transparentna kalkulacja wynikająca ze składek członkowskich na PROT minimum 25%)</w:t>
            </w:r>
            <w:r w:rsidR="00720FA5" w:rsidRPr="002822D1">
              <w:rPr>
                <w:sz w:val="20"/>
                <w:szCs w:val="20"/>
              </w:rPr>
              <w:t>.</w:t>
            </w:r>
          </w:p>
        </w:tc>
        <w:tc>
          <w:tcPr>
            <w:tcW w:w="3196" w:type="dxa"/>
            <w:shd w:val="clear" w:color="auto" w:fill="auto"/>
          </w:tcPr>
          <w:p w14:paraId="70D5C02F" w14:textId="286AB5DC" w:rsidR="00156D06" w:rsidRPr="002822D1" w:rsidRDefault="00156D06" w:rsidP="00533E1D">
            <w:pPr>
              <w:pStyle w:val="tabel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822D1">
              <w:rPr>
                <w:sz w:val="20"/>
                <w:szCs w:val="20"/>
              </w:rPr>
              <w:t>Wzrost dynamiki działań partnerstwa</w:t>
            </w:r>
            <w:r w:rsidR="00720FA5" w:rsidRPr="002822D1">
              <w:rPr>
                <w:sz w:val="20"/>
                <w:szCs w:val="20"/>
              </w:rPr>
              <w:t>.</w:t>
            </w:r>
          </w:p>
          <w:p w14:paraId="533AC19C" w14:textId="77777777" w:rsidR="00156D06" w:rsidRPr="002822D1" w:rsidRDefault="00156D06" w:rsidP="00533E1D">
            <w:pPr>
              <w:pStyle w:val="tabel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  <w:p w14:paraId="1022654D" w14:textId="20CF91A4" w:rsidR="00156D06" w:rsidRPr="002822D1" w:rsidRDefault="00156D06" w:rsidP="00533E1D">
            <w:pPr>
              <w:pStyle w:val="tabel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822D1">
              <w:rPr>
                <w:sz w:val="20"/>
                <w:szCs w:val="20"/>
              </w:rPr>
              <w:t>Przystępowanie nowych podmiotów do partnerstwa</w:t>
            </w:r>
            <w:r w:rsidR="00720FA5" w:rsidRPr="002822D1">
              <w:rPr>
                <w:sz w:val="20"/>
                <w:szCs w:val="20"/>
              </w:rPr>
              <w:t>.</w:t>
            </w:r>
          </w:p>
          <w:p w14:paraId="1294F678" w14:textId="77777777" w:rsidR="00156D06" w:rsidRPr="002822D1" w:rsidRDefault="00156D06" w:rsidP="00533E1D">
            <w:pPr>
              <w:pStyle w:val="tabel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  <w:p w14:paraId="77C0159C" w14:textId="5612F673" w:rsidR="00156D06" w:rsidRPr="002822D1" w:rsidRDefault="00156D06" w:rsidP="00533E1D">
            <w:pPr>
              <w:pStyle w:val="tabel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822D1">
              <w:rPr>
                <w:sz w:val="20"/>
                <w:szCs w:val="20"/>
              </w:rPr>
              <w:t>Większa efektywność prowadzonych działań</w:t>
            </w:r>
            <w:r w:rsidR="00720FA5" w:rsidRPr="002822D1">
              <w:rPr>
                <w:sz w:val="20"/>
                <w:szCs w:val="20"/>
              </w:rPr>
              <w:t>.</w:t>
            </w:r>
          </w:p>
        </w:tc>
      </w:tr>
    </w:tbl>
    <w:p w14:paraId="5B0E418A" w14:textId="1B1C9A07" w:rsidR="00156D06" w:rsidRPr="002822D1" w:rsidRDefault="00C41CFF" w:rsidP="00C41CFF">
      <w:pPr>
        <w:tabs>
          <w:tab w:val="left" w:pos="5031"/>
        </w:tabs>
        <w:rPr>
          <w:rFonts w:cs="Arial"/>
          <w:color w:val="808080" w:themeColor="background1" w:themeShade="80"/>
        </w:rPr>
      </w:pPr>
      <w:r w:rsidRPr="002822D1">
        <w:rPr>
          <w:rFonts w:cs="Arial"/>
          <w:color w:val="808080" w:themeColor="background1" w:themeShade="80"/>
        </w:rPr>
        <w:tab/>
      </w:r>
    </w:p>
    <w:p w14:paraId="0C88A38A" w14:textId="7D6398DC" w:rsidR="004D5507" w:rsidRPr="002822D1" w:rsidRDefault="00FA05DA" w:rsidP="004D5507">
      <w:pPr>
        <w:pStyle w:val="Legenda"/>
        <w:keepNext/>
        <w:rPr>
          <w:rFonts w:cs="Arial"/>
        </w:rPr>
      </w:pPr>
      <w:r w:rsidRPr="002822D1">
        <w:rPr>
          <w:rFonts w:cs="Arial"/>
        </w:rPr>
        <w:br w:type="column"/>
      </w:r>
      <w:r w:rsidR="004D5507" w:rsidRPr="002822D1">
        <w:rPr>
          <w:rFonts w:cs="Arial"/>
        </w:rPr>
        <w:lastRenderedPageBreak/>
        <w:t xml:space="preserve">Tabela </w:t>
      </w:r>
      <w:r w:rsidR="004D5507" w:rsidRPr="002822D1">
        <w:rPr>
          <w:rFonts w:cs="Arial"/>
        </w:rPr>
        <w:fldChar w:fldCharType="begin"/>
      </w:r>
      <w:r w:rsidR="004D5507" w:rsidRPr="002822D1">
        <w:rPr>
          <w:rFonts w:cs="Arial"/>
        </w:rPr>
        <w:instrText xml:space="preserve"> SEQ Tabela \* ARABIC </w:instrText>
      </w:r>
      <w:r w:rsidR="004D5507" w:rsidRPr="002822D1">
        <w:rPr>
          <w:rFonts w:cs="Arial"/>
        </w:rPr>
        <w:fldChar w:fldCharType="separate"/>
      </w:r>
      <w:r w:rsidR="00137E17">
        <w:rPr>
          <w:rFonts w:cs="Arial"/>
          <w:noProof/>
        </w:rPr>
        <w:t>4</w:t>
      </w:r>
      <w:r w:rsidR="004D5507" w:rsidRPr="002822D1">
        <w:rPr>
          <w:rFonts w:cs="Arial"/>
        </w:rPr>
        <w:fldChar w:fldCharType="end"/>
      </w:r>
      <w:r w:rsidR="004D5507" w:rsidRPr="002822D1">
        <w:rPr>
          <w:rFonts w:cs="Arial"/>
        </w:rPr>
        <w:t xml:space="preserve"> Opis etapów – programów aktywizacji rozwoju krain turystycznych na różnych etapach zaawansowania. Etap – III Dojrzewanie i usamodzielnianie. Stopniowe usamodzielnianie się krainy, pojawienie nowych oddolnych inicjatyw, możliwość większego własnego udziału finansowanego w działaniach promocyjnych, rozwój kompetencji liderskich poszczególnych podmiotów oraz implementacja idei samodzielności we współpracy krain. Cel: Samodzielność krain</w:t>
      </w:r>
    </w:p>
    <w:tbl>
      <w:tblPr>
        <w:tblStyle w:val="Tabelasiatki4akcent4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  <w:tblDescription w:val="Tabela  zawiera propozycje rozwoju krain turystycznych na trzecim etapie którym jest dojrzewanie i usamodzielnianie poszczególnych krain, pojawi się większa przestrzeń dla inicjatyw oddolnych co ma prowadzić do samodzieności krain."/>
      </w:tblPr>
      <w:tblGrid>
        <w:gridCol w:w="546"/>
        <w:gridCol w:w="2663"/>
        <w:gridCol w:w="2657"/>
        <w:gridCol w:w="3196"/>
      </w:tblGrid>
      <w:tr w:rsidR="00533E1D" w:rsidRPr="002822D1" w14:paraId="2C8C3A7B" w14:textId="77777777" w:rsidTr="00ED4B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4AB5C4" w:themeFill="accent5"/>
          </w:tcPr>
          <w:p w14:paraId="78EE832E" w14:textId="77777777" w:rsidR="00533E1D" w:rsidRPr="002822D1" w:rsidRDefault="00533E1D">
            <w:pPr>
              <w:rPr>
                <w:rFonts w:cs="Arial"/>
                <w:color w:val="auto"/>
              </w:rPr>
            </w:pPr>
            <w:r w:rsidRPr="002822D1">
              <w:rPr>
                <w:rFonts w:cs="Arial"/>
                <w:color w:val="auto"/>
              </w:rPr>
              <w:t xml:space="preserve">Lp. </w:t>
            </w:r>
          </w:p>
        </w:tc>
        <w:tc>
          <w:tcPr>
            <w:tcW w:w="266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4AB5C4" w:themeFill="accent5"/>
          </w:tcPr>
          <w:p w14:paraId="712B855A" w14:textId="77777777" w:rsidR="00533E1D" w:rsidRPr="002822D1" w:rsidRDefault="00533E1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auto"/>
              </w:rPr>
            </w:pPr>
            <w:r w:rsidRPr="002822D1">
              <w:rPr>
                <w:rFonts w:cs="Arial"/>
                <w:color w:val="auto"/>
              </w:rPr>
              <w:t>Rekomendowane działania</w:t>
            </w:r>
          </w:p>
        </w:tc>
        <w:tc>
          <w:tcPr>
            <w:tcW w:w="2657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4AB5C4" w:themeFill="accent5"/>
          </w:tcPr>
          <w:p w14:paraId="2DA7C176" w14:textId="77777777" w:rsidR="00533E1D" w:rsidRPr="002822D1" w:rsidRDefault="00533E1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auto"/>
              </w:rPr>
            </w:pPr>
            <w:r w:rsidRPr="002822D1">
              <w:rPr>
                <w:rFonts w:cs="Arial"/>
                <w:color w:val="auto"/>
              </w:rPr>
              <w:t>Wskaźnik produktu</w:t>
            </w:r>
          </w:p>
        </w:tc>
        <w:tc>
          <w:tcPr>
            <w:tcW w:w="319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4AB5C4" w:themeFill="accent5"/>
          </w:tcPr>
          <w:p w14:paraId="17B597C6" w14:textId="77777777" w:rsidR="00533E1D" w:rsidRPr="002822D1" w:rsidRDefault="00533E1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auto"/>
              </w:rPr>
            </w:pPr>
            <w:r w:rsidRPr="002822D1">
              <w:rPr>
                <w:rFonts w:cs="Arial"/>
                <w:color w:val="auto"/>
              </w:rPr>
              <w:t>Zakładany efekt realizacji działania</w:t>
            </w:r>
          </w:p>
        </w:tc>
      </w:tr>
      <w:tr w:rsidR="00533E1D" w:rsidRPr="002822D1" w14:paraId="7129B0A5" w14:textId="77777777" w:rsidTr="00C449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6" w:type="dxa"/>
            <w:shd w:val="clear" w:color="auto" w:fill="D2CAB6" w:themeFill="background2" w:themeFillShade="E6"/>
          </w:tcPr>
          <w:p w14:paraId="1AAC5954" w14:textId="77777777" w:rsidR="00533E1D" w:rsidRPr="002822D1" w:rsidRDefault="00533E1D">
            <w:pPr>
              <w:rPr>
                <w:rFonts w:cs="Arial"/>
                <w:sz w:val="20"/>
                <w:szCs w:val="20"/>
              </w:rPr>
            </w:pPr>
            <w:r w:rsidRPr="002822D1"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2663" w:type="dxa"/>
            <w:shd w:val="clear" w:color="auto" w:fill="D2CAB6" w:themeFill="background2" w:themeFillShade="E6"/>
          </w:tcPr>
          <w:p w14:paraId="60EB9A6B" w14:textId="3C88D2C4" w:rsidR="00533E1D" w:rsidRPr="002822D1" w:rsidRDefault="00533E1D" w:rsidP="00533E1D">
            <w:pPr>
              <w:pStyle w:val="tabel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822D1">
              <w:rPr>
                <w:sz w:val="20"/>
                <w:szCs w:val="20"/>
              </w:rPr>
              <w:t>Profesjonalizacja zarządzania rozwojem i promocją turystyczną krainy</w:t>
            </w:r>
            <w:r w:rsidR="00720FA5" w:rsidRPr="002822D1">
              <w:rPr>
                <w:sz w:val="20"/>
                <w:szCs w:val="20"/>
              </w:rPr>
              <w:t>.</w:t>
            </w:r>
          </w:p>
        </w:tc>
        <w:tc>
          <w:tcPr>
            <w:tcW w:w="2657" w:type="dxa"/>
            <w:shd w:val="clear" w:color="auto" w:fill="D2CAB6" w:themeFill="background2" w:themeFillShade="E6"/>
          </w:tcPr>
          <w:p w14:paraId="498FEFD5" w14:textId="77777777" w:rsidR="00533E1D" w:rsidRPr="002822D1" w:rsidRDefault="00533E1D" w:rsidP="00533E1D">
            <w:pPr>
              <w:pStyle w:val="tabel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822D1">
              <w:rPr>
                <w:sz w:val="20"/>
                <w:szCs w:val="20"/>
              </w:rPr>
              <w:t>Wskazanie koordynatora krainy i utworzenie dla niego całego etatu – koordynator krainy (zatrudniony na etacie PROT lub odpowiedniej LOT).</w:t>
            </w:r>
          </w:p>
          <w:p w14:paraId="31F0ACF9" w14:textId="69A84A60" w:rsidR="00533E1D" w:rsidRPr="002822D1" w:rsidRDefault="00533E1D" w:rsidP="00533E1D">
            <w:pPr>
              <w:pStyle w:val="tabel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822D1">
              <w:rPr>
                <w:sz w:val="20"/>
                <w:szCs w:val="20"/>
              </w:rPr>
              <w:t xml:space="preserve">Udział finansowy </w:t>
            </w:r>
            <w:r w:rsidR="00C41CFF" w:rsidRPr="002822D1">
              <w:rPr>
                <w:sz w:val="20"/>
                <w:szCs w:val="20"/>
              </w:rPr>
              <w:t>p</w:t>
            </w:r>
            <w:r w:rsidRPr="002822D1">
              <w:rPr>
                <w:sz w:val="20"/>
                <w:szCs w:val="20"/>
              </w:rPr>
              <w:t>artnerów z krainy</w:t>
            </w:r>
            <w:r w:rsidR="00D84DB8" w:rsidRPr="002822D1">
              <w:rPr>
                <w:sz w:val="20"/>
                <w:szCs w:val="20"/>
              </w:rPr>
              <w:t>,</w:t>
            </w:r>
            <w:r w:rsidRPr="002822D1">
              <w:rPr>
                <w:sz w:val="20"/>
                <w:szCs w:val="20"/>
              </w:rPr>
              <w:t xml:space="preserve"> w celu utrzymania etatu (np. transparentna kalkulacja wynikająca ze składek członkowskich na PROT lub LOT minimum 50%).</w:t>
            </w:r>
          </w:p>
        </w:tc>
        <w:tc>
          <w:tcPr>
            <w:tcW w:w="3196" w:type="dxa"/>
            <w:shd w:val="clear" w:color="auto" w:fill="D2CAB6" w:themeFill="background2" w:themeFillShade="E6"/>
          </w:tcPr>
          <w:p w14:paraId="7928AA30" w14:textId="4D8C32F9" w:rsidR="00533E1D" w:rsidRPr="002822D1" w:rsidRDefault="00533E1D" w:rsidP="00533E1D">
            <w:pPr>
              <w:pStyle w:val="tabel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822D1">
              <w:rPr>
                <w:sz w:val="20"/>
                <w:szCs w:val="20"/>
              </w:rPr>
              <w:t xml:space="preserve">Wzrost efektywności </w:t>
            </w:r>
            <w:r w:rsidR="00D84DB8" w:rsidRPr="002822D1">
              <w:rPr>
                <w:sz w:val="20"/>
                <w:szCs w:val="20"/>
              </w:rPr>
              <w:br/>
            </w:r>
            <w:r w:rsidRPr="002822D1">
              <w:rPr>
                <w:sz w:val="20"/>
                <w:szCs w:val="20"/>
              </w:rPr>
              <w:t>i samodzielności działań krainy.</w:t>
            </w:r>
          </w:p>
          <w:p w14:paraId="2815FC8F" w14:textId="77777777" w:rsidR="00533E1D" w:rsidRPr="002822D1" w:rsidRDefault="00533E1D" w:rsidP="00533E1D">
            <w:pPr>
              <w:pStyle w:val="tabel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  <w:p w14:paraId="6E86BD02" w14:textId="77777777" w:rsidR="00533E1D" w:rsidRPr="002822D1" w:rsidRDefault="00533E1D" w:rsidP="00533E1D">
            <w:pPr>
              <w:pStyle w:val="tabel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822D1">
              <w:rPr>
                <w:sz w:val="20"/>
                <w:szCs w:val="20"/>
              </w:rPr>
              <w:t>Kreacja nowych pomysłów na promocję krainy i jej rozwój.</w:t>
            </w:r>
          </w:p>
          <w:p w14:paraId="420DE55F" w14:textId="77777777" w:rsidR="00533E1D" w:rsidRPr="002822D1" w:rsidRDefault="00533E1D" w:rsidP="00533E1D">
            <w:pPr>
              <w:pStyle w:val="tabel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  <w:p w14:paraId="2A2539DE" w14:textId="1F0C6A7C" w:rsidR="00533E1D" w:rsidRPr="002822D1" w:rsidRDefault="00533E1D" w:rsidP="00533E1D">
            <w:pPr>
              <w:pStyle w:val="tabel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822D1">
              <w:rPr>
                <w:sz w:val="20"/>
                <w:szCs w:val="20"/>
              </w:rPr>
              <w:t>Wzrost dynamiki rozwoju krainy</w:t>
            </w:r>
            <w:r w:rsidR="00D84DB8" w:rsidRPr="002822D1">
              <w:rPr>
                <w:sz w:val="20"/>
                <w:szCs w:val="20"/>
              </w:rPr>
              <w:t>,</w:t>
            </w:r>
            <w:r w:rsidRPr="002822D1">
              <w:rPr>
                <w:sz w:val="20"/>
                <w:szCs w:val="20"/>
              </w:rPr>
              <w:t xml:space="preserve"> </w:t>
            </w:r>
            <w:r w:rsidR="00D84DB8" w:rsidRPr="002822D1">
              <w:rPr>
                <w:sz w:val="20"/>
                <w:szCs w:val="20"/>
              </w:rPr>
              <w:br/>
            </w:r>
            <w:r w:rsidRPr="002822D1">
              <w:rPr>
                <w:sz w:val="20"/>
                <w:szCs w:val="20"/>
              </w:rPr>
              <w:t>w tym pozyskiwania funduszy zewnętrznych.</w:t>
            </w:r>
          </w:p>
        </w:tc>
      </w:tr>
      <w:tr w:rsidR="00533E1D" w:rsidRPr="002822D1" w14:paraId="47969634" w14:textId="77777777" w:rsidTr="00C4492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6" w:type="dxa"/>
            <w:shd w:val="clear" w:color="auto" w:fill="auto"/>
          </w:tcPr>
          <w:p w14:paraId="676A9037" w14:textId="77777777" w:rsidR="00533E1D" w:rsidRPr="002822D1" w:rsidRDefault="00533E1D">
            <w:pPr>
              <w:rPr>
                <w:rFonts w:cs="Arial"/>
                <w:sz w:val="20"/>
                <w:szCs w:val="20"/>
              </w:rPr>
            </w:pPr>
            <w:r w:rsidRPr="002822D1">
              <w:rPr>
                <w:rFonts w:cs="Arial"/>
                <w:sz w:val="20"/>
                <w:szCs w:val="20"/>
              </w:rPr>
              <w:t>2</w:t>
            </w:r>
          </w:p>
        </w:tc>
        <w:tc>
          <w:tcPr>
            <w:tcW w:w="2663" w:type="dxa"/>
            <w:shd w:val="clear" w:color="auto" w:fill="auto"/>
          </w:tcPr>
          <w:p w14:paraId="7E2B8BEE" w14:textId="77BD0200" w:rsidR="00533E1D" w:rsidRPr="002822D1" w:rsidRDefault="00533E1D" w:rsidP="00533E1D">
            <w:pPr>
              <w:pStyle w:val="tabel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822D1">
              <w:rPr>
                <w:sz w:val="20"/>
                <w:szCs w:val="20"/>
              </w:rPr>
              <w:t xml:space="preserve">Samodzielne tworzenie </w:t>
            </w:r>
            <w:proofErr w:type="spellStart"/>
            <w:r w:rsidRPr="002822D1">
              <w:rPr>
                <w:sz w:val="20"/>
                <w:szCs w:val="20"/>
              </w:rPr>
              <w:t>contentu</w:t>
            </w:r>
            <w:proofErr w:type="spellEnd"/>
            <w:r w:rsidR="00D84DB8" w:rsidRPr="002822D1">
              <w:rPr>
                <w:sz w:val="20"/>
                <w:szCs w:val="20"/>
              </w:rPr>
              <w:t>,</w:t>
            </w:r>
            <w:r w:rsidRPr="002822D1">
              <w:rPr>
                <w:sz w:val="20"/>
                <w:szCs w:val="20"/>
              </w:rPr>
              <w:t xml:space="preserve"> dotyczącego atrakcji turystycznych i</w:t>
            </w:r>
            <w:r w:rsidR="00C41CFF" w:rsidRPr="002822D1">
              <w:rPr>
                <w:sz w:val="20"/>
                <w:szCs w:val="20"/>
              </w:rPr>
              <w:t> </w:t>
            </w:r>
            <w:r w:rsidRPr="002822D1">
              <w:rPr>
                <w:sz w:val="20"/>
                <w:szCs w:val="20"/>
              </w:rPr>
              <w:t>ofert turystycznych krainy</w:t>
            </w:r>
            <w:r w:rsidR="00D84DB8" w:rsidRPr="002822D1">
              <w:rPr>
                <w:sz w:val="20"/>
                <w:szCs w:val="20"/>
              </w:rPr>
              <w:t>.</w:t>
            </w:r>
          </w:p>
        </w:tc>
        <w:tc>
          <w:tcPr>
            <w:tcW w:w="2657" w:type="dxa"/>
            <w:shd w:val="clear" w:color="auto" w:fill="auto"/>
          </w:tcPr>
          <w:p w14:paraId="67A436A0" w14:textId="77777777" w:rsidR="00533E1D" w:rsidRPr="002822D1" w:rsidRDefault="00533E1D" w:rsidP="00533E1D">
            <w:pPr>
              <w:pStyle w:val="tabel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822D1">
              <w:rPr>
                <w:sz w:val="20"/>
                <w:szCs w:val="20"/>
              </w:rPr>
              <w:t>Liczba samodzielnych publikacji na stronach internetowych i w mediach społecznościowych krainy.</w:t>
            </w:r>
          </w:p>
          <w:p w14:paraId="21D07A0F" w14:textId="4DB92F20" w:rsidR="00533E1D" w:rsidRPr="002822D1" w:rsidRDefault="00533E1D" w:rsidP="00533E1D">
            <w:pPr>
              <w:pStyle w:val="tabel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822D1">
              <w:rPr>
                <w:sz w:val="20"/>
                <w:szCs w:val="20"/>
              </w:rPr>
              <w:t>Liczba partnerów</w:t>
            </w:r>
            <w:r w:rsidR="00D84DB8" w:rsidRPr="002822D1">
              <w:rPr>
                <w:sz w:val="20"/>
                <w:szCs w:val="20"/>
              </w:rPr>
              <w:t>,</w:t>
            </w:r>
            <w:r w:rsidRPr="002822D1">
              <w:rPr>
                <w:sz w:val="20"/>
                <w:szCs w:val="20"/>
              </w:rPr>
              <w:t xml:space="preserve"> zaangażowanych w proces tworzenia treści.</w:t>
            </w:r>
          </w:p>
        </w:tc>
        <w:tc>
          <w:tcPr>
            <w:tcW w:w="3196" w:type="dxa"/>
            <w:shd w:val="clear" w:color="auto" w:fill="auto"/>
          </w:tcPr>
          <w:p w14:paraId="55E7546F" w14:textId="0F7B136D" w:rsidR="00533E1D" w:rsidRPr="002822D1" w:rsidRDefault="00533E1D" w:rsidP="00533E1D">
            <w:pPr>
              <w:pStyle w:val="tabel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822D1">
              <w:rPr>
                <w:sz w:val="20"/>
                <w:szCs w:val="20"/>
              </w:rPr>
              <w:t>Wzrost samodzielności w</w:t>
            </w:r>
            <w:r w:rsidR="00C41CFF" w:rsidRPr="002822D1">
              <w:rPr>
                <w:sz w:val="20"/>
                <w:szCs w:val="20"/>
              </w:rPr>
              <w:t> </w:t>
            </w:r>
            <w:r w:rsidRPr="002822D1">
              <w:rPr>
                <w:sz w:val="20"/>
                <w:szCs w:val="20"/>
              </w:rPr>
              <w:t>podejmowaniu decyzji przez krainę.</w:t>
            </w:r>
          </w:p>
          <w:p w14:paraId="269F0F00" w14:textId="77777777" w:rsidR="00533E1D" w:rsidRPr="002822D1" w:rsidRDefault="00533E1D" w:rsidP="00533E1D">
            <w:pPr>
              <w:pStyle w:val="tabel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822D1">
              <w:rPr>
                <w:sz w:val="20"/>
                <w:szCs w:val="20"/>
              </w:rPr>
              <w:t>Przekazanie odpowiedzialności partnerom z krainy za dostarczanie bieżących informacji o krainie.</w:t>
            </w:r>
          </w:p>
          <w:p w14:paraId="3F0F4353" w14:textId="77777777" w:rsidR="00533E1D" w:rsidRPr="002822D1" w:rsidRDefault="00533E1D" w:rsidP="00533E1D">
            <w:pPr>
              <w:pStyle w:val="tabel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533E1D" w:rsidRPr="002822D1" w14:paraId="1B3A090F" w14:textId="77777777" w:rsidTr="00C449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6" w:type="dxa"/>
            <w:shd w:val="clear" w:color="auto" w:fill="D2CAB6" w:themeFill="background2" w:themeFillShade="E6"/>
          </w:tcPr>
          <w:p w14:paraId="770D1491" w14:textId="77777777" w:rsidR="00533E1D" w:rsidRPr="002822D1" w:rsidRDefault="00533E1D">
            <w:pPr>
              <w:rPr>
                <w:rFonts w:cs="Arial"/>
                <w:sz w:val="20"/>
                <w:szCs w:val="20"/>
              </w:rPr>
            </w:pPr>
            <w:r w:rsidRPr="002822D1">
              <w:rPr>
                <w:rFonts w:cs="Arial"/>
                <w:sz w:val="20"/>
                <w:szCs w:val="20"/>
              </w:rPr>
              <w:t>3</w:t>
            </w:r>
          </w:p>
        </w:tc>
        <w:tc>
          <w:tcPr>
            <w:tcW w:w="2663" w:type="dxa"/>
            <w:shd w:val="clear" w:color="auto" w:fill="D2CAB6" w:themeFill="background2" w:themeFillShade="E6"/>
          </w:tcPr>
          <w:p w14:paraId="4BDAEA0C" w14:textId="5D94851C" w:rsidR="00533E1D" w:rsidRPr="002822D1" w:rsidRDefault="00533E1D" w:rsidP="00533E1D">
            <w:pPr>
              <w:pStyle w:val="tabel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822D1">
              <w:rPr>
                <w:sz w:val="20"/>
                <w:szCs w:val="20"/>
              </w:rPr>
              <w:t>Samodzielna kampania promocyjna dla krainy</w:t>
            </w:r>
            <w:r w:rsidR="00D84DB8" w:rsidRPr="002822D1">
              <w:rPr>
                <w:sz w:val="20"/>
                <w:szCs w:val="20"/>
              </w:rPr>
              <w:t>.</w:t>
            </w:r>
          </w:p>
        </w:tc>
        <w:tc>
          <w:tcPr>
            <w:tcW w:w="2657" w:type="dxa"/>
            <w:shd w:val="clear" w:color="auto" w:fill="D2CAB6" w:themeFill="background2" w:themeFillShade="E6"/>
          </w:tcPr>
          <w:p w14:paraId="2851B370" w14:textId="25C3628F" w:rsidR="00533E1D" w:rsidRPr="002822D1" w:rsidRDefault="00533E1D" w:rsidP="00533E1D">
            <w:pPr>
              <w:pStyle w:val="tabel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822D1">
              <w:rPr>
                <w:sz w:val="20"/>
                <w:szCs w:val="20"/>
              </w:rPr>
              <w:t>Zrealizowana samodzielna kampania promocyjna.</w:t>
            </w:r>
          </w:p>
          <w:p w14:paraId="615DAACC" w14:textId="66414A92" w:rsidR="00533E1D" w:rsidRPr="002822D1" w:rsidRDefault="00533E1D" w:rsidP="00533E1D">
            <w:pPr>
              <w:pStyle w:val="tabel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822D1">
              <w:rPr>
                <w:sz w:val="20"/>
                <w:szCs w:val="20"/>
              </w:rPr>
              <w:t>Liczba podmiotów zaangażowanych w</w:t>
            </w:r>
            <w:r w:rsidR="00C41CFF" w:rsidRPr="002822D1">
              <w:rPr>
                <w:sz w:val="20"/>
                <w:szCs w:val="20"/>
              </w:rPr>
              <w:t> </w:t>
            </w:r>
            <w:r w:rsidRPr="002822D1">
              <w:rPr>
                <w:sz w:val="20"/>
                <w:szCs w:val="20"/>
              </w:rPr>
              <w:t>realizację.</w:t>
            </w:r>
          </w:p>
          <w:p w14:paraId="616E4F84" w14:textId="77777777" w:rsidR="00533E1D" w:rsidRPr="002822D1" w:rsidRDefault="00533E1D" w:rsidP="00533E1D">
            <w:pPr>
              <w:pStyle w:val="tabel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822D1">
              <w:rPr>
                <w:sz w:val="20"/>
                <w:szCs w:val="20"/>
              </w:rPr>
              <w:t>Opracowanie podsumowujące zaangażowanie podmiotów oraz wyniki kampanii.</w:t>
            </w:r>
          </w:p>
        </w:tc>
        <w:tc>
          <w:tcPr>
            <w:tcW w:w="3196" w:type="dxa"/>
            <w:shd w:val="clear" w:color="auto" w:fill="D2CAB6" w:themeFill="background2" w:themeFillShade="E6"/>
          </w:tcPr>
          <w:p w14:paraId="5FED5B02" w14:textId="77777777" w:rsidR="00533E1D" w:rsidRPr="002822D1" w:rsidRDefault="00533E1D" w:rsidP="00533E1D">
            <w:pPr>
              <w:pStyle w:val="tabel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822D1">
              <w:rPr>
                <w:sz w:val="20"/>
                <w:szCs w:val="20"/>
              </w:rPr>
              <w:t>Wzrost współpracy między partnerami oraz samodzielności krainy.</w:t>
            </w:r>
          </w:p>
          <w:p w14:paraId="2FC956AF" w14:textId="77777777" w:rsidR="00533E1D" w:rsidRPr="002822D1" w:rsidRDefault="00533E1D" w:rsidP="00533E1D">
            <w:pPr>
              <w:pStyle w:val="tabel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822D1">
              <w:rPr>
                <w:sz w:val="20"/>
                <w:szCs w:val="20"/>
              </w:rPr>
              <w:t>Wzrost specjalizacji podmiotów (klarowanie się podziału ról pomiędzy poszczególnych partnerów).</w:t>
            </w:r>
          </w:p>
          <w:p w14:paraId="5A0F542F" w14:textId="53A8C431" w:rsidR="00533E1D" w:rsidRPr="002822D1" w:rsidRDefault="00533E1D" w:rsidP="00533E1D">
            <w:pPr>
              <w:pStyle w:val="tabel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822D1">
              <w:rPr>
                <w:sz w:val="20"/>
                <w:szCs w:val="20"/>
              </w:rPr>
              <w:t xml:space="preserve">Wzrost rozpoznawalności krainy </w:t>
            </w:r>
            <w:r w:rsidR="00D84DB8" w:rsidRPr="002822D1">
              <w:rPr>
                <w:sz w:val="20"/>
                <w:szCs w:val="20"/>
              </w:rPr>
              <w:br/>
            </w:r>
            <w:r w:rsidRPr="002822D1">
              <w:rPr>
                <w:sz w:val="20"/>
                <w:szCs w:val="20"/>
              </w:rPr>
              <w:t xml:space="preserve">w regionie i kraju. </w:t>
            </w:r>
          </w:p>
          <w:p w14:paraId="191D7C66" w14:textId="53723CB5" w:rsidR="00533E1D" w:rsidRPr="002822D1" w:rsidRDefault="00533E1D" w:rsidP="00533E1D">
            <w:pPr>
              <w:pStyle w:val="tabel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822D1">
              <w:rPr>
                <w:sz w:val="20"/>
                <w:szCs w:val="20"/>
              </w:rPr>
              <w:t>Dla pozostałych krain, wzrost zainteresowania w</w:t>
            </w:r>
            <w:r w:rsidR="00C41CFF" w:rsidRPr="002822D1">
              <w:rPr>
                <w:sz w:val="20"/>
                <w:szCs w:val="20"/>
              </w:rPr>
              <w:t> </w:t>
            </w:r>
            <w:r w:rsidRPr="002822D1">
              <w:rPr>
                <w:sz w:val="20"/>
                <w:szCs w:val="20"/>
              </w:rPr>
              <w:t xml:space="preserve">zaangażowanie się w idee krain. </w:t>
            </w:r>
          </w:p>
        </w:tc>
      </w:tr>
      <w:tr w:rsidR="00533E1D" w:rsidRPr="002822D1" w14:paraId="23DB8D52" w14:textId="77777777" w:rsidTr="00C4492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6" w:type="dxa"/>
            <w:shd w:val="clear" w:color="auto" w:fill="FFFFFF" w:themeFill="background1"/>
          </w:tcPr>
          <w:p w14:paraId="1C7A3A2D" w14:textId="77777777" w:rsidR="00533E1D" w:rsidRPr="002822D1" w:rsidRDefault="00533E1D">
            <w:pPr>
              <w:rPr>
                <w:rFonts w:cs="Arial"/>
                <w:sz w:val="20"/>
                <w:szCs w:val="20"/>
              </w:rPr>
            </w:pPr>
            <w:r w:rsidRPr="002822D1">
              <w:rPr>
                <w:rFonts w:cs="Arial"/>
                <w:sz w:val="20"/>
                <w:szCs w:val="20"/>
              </w:rPr>
              <w:t>4</w:t>
            </w:r>
          </w:p>
        </w:tc>
        <w:tc>
          <w:tcPr>
            <w:tcW w:w="2663" w:type="dxa"/>
            <w:shd w:val="clear" w:color="auto" w:fill="FFFFFF" w:themeFill="background1"/>
          </w:tcPr>
          <w:p w14:paraId="18168CE4" w14:textId="0C7B6724" w:rsidR="00533E1D" w:rsidRPr="002822D1" w:rsidRDefault="00533E1D" w:rsidP="00533E1D">
            <w:pPr>
              <w:pStyle w:val="tabel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822D1">
              <w:rPr>
                <w:sz w:val="20"/>
                <w:szCs w:val="20"/>
              </w:rPr>
              <w:t>Organizacja Forum Turystyki Podkarpackiego w krainie</w:t>
            </w:r>
            <w:r w:rsidR="00D84DB8" w:rsidRPr="002822D1">
              <w:rPr>
                <w:sz w:val="20"/>
                <w:szCs w:val="20"/>
              </w:rPr>
              <w:t>.</w:t>
            </w:r>
          </w:p>
        </w:tc>
        <w:tc>
          <w:tcPr>
            <w:tcW w:w="2657" w:type="dxa"/>
            <w:shd w:val="clear" w:color="auto" w:fill="FFFFFF" w:themeFill="background1"/>
          </w:tcPr>
          <w:p w14:paraId="3427D7AD" w14:textId="77777777" w:rsidR="00533E1D" w:rsidRPr="002822D1" w:rsidRDefault="00533E1D" w:rsidP="00533E1D">
            <w:pPr>
              <w:pStyle w:val="tabel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822D1">
              <w:rPr>
                <w:sz w:val="20"/>
                <w:szCs w:val="20"/>
              </w:rPr>
              <w:t>Zrealizowane przy wsparciu PROT Forum.</w:t>
            </w:r>
          </w:p>
          <w:p w14:paraId="7789E14F" w14:textId="639DB473" w:rsidR="00533E1D" w:rsidRPr="002822D1" w:rsidRDefault="00533E1D" w:rsidP="00533E1D">
            <w:pPr>
              <w:pStyle w:val="tabel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822D1">
              <w:rPr>
                <w:sz w:val="20"/>
                <w:szCs w:val="20"/>
              </w:rPr>
              <w:t xml:space="preserve">Liczba podmiotów zaangażowanych </w:t>
            </w:r>
            <w:r w:rsidR="00D84DB8" w:rsidRPr="002822D1">
              <w:rPr>
                <w:sz w:val="20"/>
                <w:szCs w:val="20"/>
              </w:rPr>
              <w:br/>
            </w:r>
            <w:r w:rsidRPr="002822D1">
              <w:rPr>
                <w:sz w:val="20"/>
                <w:szCs w:val="20"/>
              </w:rPr>
              <w:t>w organizację.</w:t>
            </w:r>
          </w:p>
          <w:p w14:paraId="7F958F41" w14:textId="77777777" w:rsidR="00533E1D" w:rsidRPr="002822D1" w:rsidRDefault="00533E1D" w:rsidP="00533E1D">
            <w:pPr>
              <w:pStyle w:val="tabel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822D1">
              <w:rPr>
                <w:sz w:val="20"/>
                <w:szCs w:val="20"/>
              </w:rPr>
              <w:t>Liczba i typ uczestników wydarzenia.</w:t>
            </w:r>
          </w:p>
          <w:p w14:paraId="27A59EAF" w14:textId="34209BEF" w:rsidR="00533E1D" w:rsidRPr="002822D1" w:rsidRDefault="00533E1D" w:rsidP="00533E1D">
            <w:pPr>
              <w:pStyle w:val="tabel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822D1">
              <w:rPr>
                <w:sz w:val="20"/>
                <w:szCs w:val="20"/>
              </w:rPr>
              <w:t>Liczba zrealizowanych różnorodnych aktywności podczas Forum.</w:t>
            </w:r>
          </w:p>
          <w:p w14:paraId="17C572F9" w14:textId="77777777" w:rsidR="00533E1D" w:rsidRPr="002822D1" w:rsidRDefault="00533E1D" w:rsidP="00533E1D">
            <w:pPr>
              <w:pStyle w:val="tabel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822D1">
              <w:rPr>
                <w:sz w:val="20"/>
                <w:szCs w:val="20"/>
              </w:rPr>
              <w:lastRenderedPageBreak/>
              <w:t>Opracowanie podsumowujące zaangażowanie podmiotów.</w:t>
            </w:r>
          </w:p>
        </w:tc>
        <w:tc>
          <w:tcPr>
            <w:tcW w:w="3196" w:type="dxa"/>
            <w:shd w:val="clear" w:color="auto" w:fill="FFFFFF" w:themeFill="background1"/>
          </w:tcPr>
          <w:p w14:paraId="0CD8744E" w14:textId="620AF8D6" w:rsidR="00533E1D" w:rsidRPr="002822D1" w:rsidRDefault="00533E1D" w:rsidP="00533E1D">
            <w:pPr>
              <w:pStyle w:val="tabel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822D1">
              <w:rPr>
                <w:sz w:val="20"/>
                <w:szCs w:val="20"/>
              </w:rPr>
              <w:lastRenderedPageBreak/>
              <w:t xml:space="preserve">Integracja branży turystycznej </w:t>
            </w:r>
            <w:r w:rsidR="00D84DB8" w:rsidRPr="002822D1">
              <w:rPr>
                <w:sz w:val="20"/>
                <w:szCs w:val="20"/>
              </w:rPr>
              <w:br/>
            </w:r>
            <w:r w:rsidRPr="002822D1">
              <w:rPr>
                <w:sz w:val="20"/>
                <w:szCs w:val="20"/>
              </w:rPr>
              <w:t xml:space="preserve">w województwie. </w:t>
            </w:r>
          </w:p>
          <w:p w14:paraId="66F29080" w14:textId="77777777" w:rsidR="00533E1D" w:rsidRPr="002822D1" w:rsidRDefault="00533E1D" w:rsidP="00533E1D">
            <w:pPr>
              <w:pStyle w:val="tabel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822D1">
              <w:rPr>
                <w:sz w:val="20"/>
                <w:szCs w:val="20"/>
              </w:rPr>
              <w:t>Wzrost specjalizacji podmiotów (klarowanie się podziału ról pomiędzy poszczególnych partnerów).</w:t>
            </w:r>
          </w:p>
          <w:p w14:paraId="029E793D" w14:textId="59F921DA" w:rsidR="00533E1D" w:rsidRPr="002822D1" w:rsidRDefault="00533E1D" w:rsidP="00533E1D">
            <w:pPr>
              <w:pStyle w:val="tabel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822D1">
              <w:rPr>
                <w:sz w:val="20"/>
                <w:szCs w:val="20"/>
              </w:rPr>
              <w:t xml:space="preserve">Wzrost rozpoznawalności krainy </w:t>
            </w:r>
            <w:r w:rsidR="00D84DB8" w:rsidRPr="002822D1">
              <w:rPr>
                <w:sz w:val="20"/>
                <w:szCs w:val="20"/>
              </w:rPr>
              <w:br/>
            </w:r>
            <w:r w:rsidRPr="002822D1">
              <w:rPr>
                <w:sz w:val="20"/>
                <w:szCs w:val="20"/>
              </w:rPr>
              <w:t>w regionie.</w:t>
            </w:r>
          </w:p>
          <w:p w14:paraId="149DBA82" w14:textId="0953CA99" w:rsidR="00533E1D" w:rsidRPr="002822D1" w:rsidRDefault="00533E1D" w:rsidP="00533E1D">
            <w:pPr>
              <w:pStyle w:val="tabel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822D1">
              <w:rPr>
                <w:sz w:val="20"/>
                <w:szCs w:val="20"/>
              </w:rPr>
              <w:t xml:space="preserve">Dla pozostałych krain, wzrost zainteresowania </w:t>
            </w:r>
            <w:r w:rsidRPr="002822D1">
              <w:rPr>
                <w:sz w:val="20"/>
                <w:szCs w:val="20"/>
              </w:rPr>
              <w:lastRenderedPageBreak/>
              <w:t>w</w:t>
            </w:r>
            <w:r w:rsidR="00C41CFF" w:rsidRPr="002822D1">
              <w:rPr>
                <w:sz w:val="20"/>
                <w:szCs w:val="20"/>
              </w:rPr>
              <w:t> </w:t>
            </w:r>
            <w:r w:rsidRPr="002822D1">
              <w:rPr>
                <w:sz w:val="20"/>
                <w:szCs w:val="20"/>
              </w:rPr>
              <w:t>zaangażowanie się w idee krain.</w:t>
            </w:r>
          </w:p>
          <w:p w14:paraId="0208BA31" w14:textId="77777777" w:rsidR="00533E1D" w:rsidRPr="002822D1" w:rsidRDefault="00533E1D" w:rsidP="00533E1D">
            <w:pPr>
              <w:pStyle w:val="tabel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822D1">
              <w:rPr>
                <w:sz w:val="20"/>
                <w:szCs w:val="20"/>
              </w:rPr>
              <w:t>Transfer know-how.</w:t>
            </w:r>
          </w:p>
        </w:tc>
      </w:tr>
      <w:tr w:rsidR="00533E1D" w:rsidRPr="002822D1" w14:paraId="719458F5" w14:textId="77777777" w:rsidTr="00C449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6" w:type="dxa"/>
            <w:shd w:val="clear" w:color="auto" w:fill="D2CAB6" w:themeFill="background2" w:themeFillShade="E6"/>
          </w:tcPr>
          <w:p w14:paraId="38C93A04" w14:textId="77777777" w:rsidR="00533E1D" w:rsidRPr="002822D1" w:rsidRDefault="00533E1D">
            <w:pPr>
              <w:rPr>
                <w:rFonts w:cs="Arial"/>
                <w:sz w:val="20"/>
                <w:szCs w:val="20"/>
              </w:rPr>
            </w:pPr>
            <w:r w:rsidRPr="002822D1">
              <w:rPr>
                <w:rFonts w:cs="Arial"/>
                <w:sz w:val="20"/>
                <w:szCs w:val="20"/>
              </w:rPr>
              <w:lastRenderedPageBreak/>
              <w:t>5</w:t>
            </w:r>
          </w:p>
        </w:tc>
        <w:tc>
          <w:tcPr>
            <w:tcW w:w="2663" w:type="dxa"/>
            <w:shd w:val="clear" w:color="auto" w:fill="D2CAB6" w:themeFill="background2" w:themeFillShade="E6"/>
          </w:tcPr>
          <w:p w14:paraId="1AC370EA" w14:textId="4594888E" w:rsidR="00533E1D" w:rsidRPr="002822D1" w:rsidRDefault="00533E1D" w:rsidP="00533E1D">
            <w:pPr>
              <w:pStyle w:val="tabel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822D1">
              <w:rPr>
                <w:sz w:val="20"/>
                <w:szCs w:val="20"/>
              </w:rPr>
              <w:t>Realizacja wspólnego przedsięwzięcia z inną krainą województwa lub poza nim</w:t>
            </w:r>
            <w:r w:rsidR="00D84DB8" w:rsidRPr="002822D1">
              <w:rPr>
                <w:sz w:val="20"/>
                <w:szCs w:val="20"/>
              </w:rPr>
              <w:t>.</w:t>
            </w:r>
          </w:p>
        </w:tc>
        <w:tc>
          <w:tcPr>
            <w:tcW w:w="2657" w:type="dxa"/>
            <w:shd w:val="clear" w:color="auto" w:fill="D2CAB6" w:themeFill="background2" w:themeFillShade="E6"/>
          </w:tcPr>
          <w:p w14:paraId="56CF8318" w14:textId="0D2D4827" w:rsidR="00533E1D" w:rsidRPr="002822D1" w:rsidRDefault="00533E1D" w:rsidP="00533E1D">
            <w:pPr>
              <w:pStyle w:val="tabel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822D1">
              <w:rPr>
                <w:sz w:val="20"/>
                <w:szCs w:val="20"/>
              </w:rPr>
              <w:t>Liczba zrealizowanych wspólnie przedsięwzięć</w:t>
            </w:r>
            <w:r w:rsidR="00D84DB8" w:rsidRPr="002822D1">
              <w:rPr>
                <w:sz w:val="20"/>
                <w:szCs w:val="20"/>
              </w:rPr>
              <w:t>,</w:t>
            </w:r>
            <w:r w:rsidRPr="002822D1">
              <w:rPr>
                <w:sz w:val="20"/>
                <w:szCs w:val="20"/>
              </w:rPr>
              <w:t xml:space="preserve"> np. festiwali biegowych, górskich, spływów kajakowych</w:t>
            </w:r>
            <w:r w:rsidR="00D84DB8" w:rsidRPr="002822D1">
              <w:rPr>
                <w:sz w:val="20"/>
                <w:szCs w:val="20"/>
              </w:rPr>
              <w:t>.</w:t>
            </w:r>
          </w:p>
        </w:tc>
        <w:tc>
          <w:tcPr>
            <w:tcW w:w="3196" w:type="dxa"/>
            <w:shd w:val="clear" w:color="auto" w:fill="D2CAB6" w:themeFill="background2" w:themeFillShade="E6"/>
          </w:tcPr>
          <w:p w14:paraId="71E5117F" w14:textId="1D35B059" w:rsidR="00533E1D" w:rsidRPr="002822D1" w:rsidRDefault="00533E1D" w:rsidP="00533E1D">
            <w:pPr>
              <w:pStyle w:val="tabel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822D1">
              <w:rPr>
                <w:sz w:val="20"/>
                <w:szCs w:val="20"/>
              </w:rPr>
              <w:t>Dotarcie do nowych grup turystów</w:t>
            </w:r>
            <w:r w:rsidR="00D84DB8" w:rsidRPr="002822D1">
              <w:rPr>
                <w:sz w:val="20"/>
                <w:szCs w:val="20"/>
              </w:rPr>
              <w:t>.</w:t>
            </w:r>
          </w:p>
          <w:p w14:paraId="7BDD36E9" w14:textId="77777777" w:rsidR="00533E1D" w:rsidRPr="002822D1" w:rsidRDefault="00533E1D" w:rsidP="00533E1D">
            <w:pPr>
              <w:pStyle w:val="tabel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  <w:p w14:paraId="7090798F" w14:textId="2FBB184E" w:rsidR="00533E1D" w:rsidRPr="002822D1" w:rsidRDefault="00533E1D" w:rsidP="00533E1D">
            <w:pPr>
              <w:pStyle w:val="tabel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822D1">
              <w:rPr>
                <w:sz w:val="20"/>
                <w:szCs w:val="20"/>
              </w:rPr>
              <w:t>Wzrost rozpoznawalności krainy poza jej granicami</w:t>
            </w:r>
            <w:r w:rsidR="00D84DB8" w:rsidRPr="002822D1">
              <w:rPr>
                <w:sz w:val="20"/>
                <w:szCs w:val="20"/>
              </w:rPr>
              <w:t>.</w:t>
            </w:r>
          </w:p>
        </w:tc>
      </w:tr>
      <w:tr w:rsidR="00533E1D" w:rsidRPr="002822D1" w14:paraId="178E8F53" w14:textId="77777777" w:rsidTr="00C4492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6" w:type="dxa"/>
            <w:shd w:val="clear" w:color="auto" w:fill="auto"/>
          </w:tcPr>
          <w:p w14:paraId="6325B280" w14:textId="77777777" w:rsidR="00533E1D" w:rsidRPr="002822D1" w:rsidRDefault="00533E1D">
            <w:pPr>
              <w:rPr>
                <w:rFonts w:cs="Arial"/>
                <w:sz w:val="20"/>
                <w:szCs w:val="20"/>
              </w:rPr>
            </w:pPr>
            <w:r w:rsidRPr="002822D1">
              <w:rPr>
                <w:rFonts w:cs="Arial"/>
                <w:sz w:val="20"/>
                <w:szCs w:val="20"/>
              </w:rPr>
              <w:t>6</w:t>
            </w:r>
          </w:p>
        </w:tc>
        <w:tc>
          <w:tcPr>
            <w:tcW w:w="2663" w:type="dxa"/>
            <w:shd w:val="clear" w:color="auto" w:fill="auto"/>
          </w:tcPr>
          <w:p w14:paraId="383DD050" w14:textId="512F9C90" w:rsidR="00533E1D" w:rsidRPr="002822D1" w:rsidRDefault="00533E1D" w:rsidP="00533E1D">
            <w:pPr>
              <w:pStyle w:val="tabel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822D1">
              <w:rPr>
                <w:sz w:val="20"/>
                <w:szCs w:val="20"/>
              </w:rPr>
              <w:t xml:space="preserve">Fam </w:t>
            </w:r>
            <w:proofErr w:type="spellStart"/>
            <w:r w:rsidRPr="002822D1">
              <w:rPr>
                <w:sz w:val="20"/>
                <w:szCs w:val="20"/>
              </w:rPr>
              <w:t>Tripy</w:t>
            </w:r>
            <w:proofErr w:type="spellEnd"/>
            <w:r w:rsidRPr="002822D1">
              <w:rPr>
                <w:sz w:val="20"/>
                <w:szCs w:val="20"/>
              </w:rPr>
              <w:t xml:space="preserve"> i Press </w:t>
            </w:r>
            <w:proofErr w:type="spellStart"/>
            <w:r w:rsidRPr="002822D1">
              <w:rPr>
                <w:sz w:val="20"/>
                <w:szCs w:val="20"/>
              </w:rPr>
              <w:t>Tripy</w:t>
            </w:r>
            <w:proofErr w:type="spellEnd"/>
            <w:r w:rsidRPr="002822D1">
              <w:rPr>
                <w:sz w:val="20"/>
                <w:szCs w:val="20"/>
              </w:rPr>
              <w:t xml:space="preserve"> dla mediów </w:t>
            </w:r>
            <w:r w:rsidR="00D84DB8" w:rsidRPr="002822D1">
              <w:rPr>
                <w:sz w:val="20"/>
                <w:szCs w:val="20"/>
              </w:rPr>
              <w:t>i</w:t>
            </w:r>
            <w:r w:rsidRPr="002822D1">
              <w:rPr>
                <w:sz w:val="20"/>
                <w:szCs w:val="20"/>
              </w:rPr>
              <w:t xml:space="preserve"> touroperatorów </w:t>
            </w:r>
            <w:r w:rsidR="00D84DB8" w:rsidRPr="002822D1">
              <w:rPr>
                <w:sz w:val="20"/>
                <w:szCs w:val="20"/>
              </w:rPr>
              <w:br/>
            </w:r>
            <w:r w:rsidRPr="002822D1">
              <w:rPr>
                <w:sz w:val="20"/>
                <w:szCs w:val="20"/>
              </w:rPr>
              <w:t>z Polski i z zagranicy</w:t>
            </w:r>
            <w:r w:rsidR="00D84DB8" w:rsidRPr="002822D1">
              <w:rPr>
                <w:sz w:val="20"/>
                <w:szCs w:val="20"/>
              </w:rPr>
              <w:t>,</w:t>
            </w:r>
            <w:r w:rsidRPr="002822D1">
              <w:rPr>
                <w:sz w:val="20"/>
                <w:szCs w:val="20"/>
              </w:rPr>
              <w:t xml:space="preserve"> zajmujących się turystyką </w:t>
            </w:r>
            <w:r w:rsidR="00D84DB8" w:rsidRPr="002822D1">
              <w:rPr>
                <w:sz w:val="20"/>
                <w:szCs w:val="20"/>
              </w:rPr>
              <w:br/>
            </w:r>
            <w:r w:rsidRPr="002822D1">
              <w:rPr>
                <w:sz w:val="20"/>
                <w:szCs w:val="20"/>
              </w:rPr>
              <w:t xml:space="preserve">i podróżowaniem – do uwzględnienia takie redakcje jak </w:t>
            </w:r>
            <w:r w:rsidRPr="002822D1">
              <w:rPr>
                <w:i/>
                <w:iCs/>
                <w:sz w:val="20"/>
                <w:szCs w:val="20"/>
              </w:rPr>
              <w:t xml:space="preserve">Wiadomości Turystyczne, </w:t>
            </w:r>
            <w:proofErr w:type="spellStart"/>
            <w:r w:rsidRPr="002822D1">
              <w:rPr>
                <w:i/>
                <w:iCs/>
                <w:sz w:val="20"/>
                <w:szCs w:val="20"/>
              </w:rPr>
              <w:t>All</w:t>
            </w:r>
            <w:proofErr w:type="spellEnd"/>
            <w:r w:rsidRPr="002822D1">
              <w:rPr>
                <w:i/>
                <w:iCs/>
                <w:sz w:val="20"/>
                <w:szCs w:val="20"/>
              </w:rPr>
              <w:t xml:space="preserve"> Inclusive, Wasza Turystyka, Nowa Turystyka, Newsweek.</w:t>
            </w:r>
          </w:p>
        </w:tc>
        <w:tc>
          <w:tcPr>
            <w:tcW w:w="2657" w:type="dxa"/>
            <w:shd w:val="clear" w:color="auto" w:fill="auto"/>
          </w:tcPr>
          <w:p w14:paraId="366D518C" w14:textId="2A961C53" w:rsidR="00533E1D" w:rsidRPr="002822D1" w:rsidRDefault="00533E1D" w:rsidP="00533E1D">
            <w:pPr>
              <w:pStyle w:val="tabel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822D1">
              <w:rPr>
                <w:sz w:val="20"/>
                <w:szCs w:val="20"/>
              </w:rPr>
              <w:t>Liczba zorganizowanych wizyt</w:t>
            </w:r>
            <w:r w:rsidR="00D84DB8" w:rsidRPr="002822D1">
              <w:rPr>
                <w:sz w:val="20"/>
                <w:szCs w:val="20"/>
              </w:rPr>
              <w:t>.</w:t>
            </w:r>
          </w:p>
          <w:p w14:paraId="5BA80068" w14:textId="5BC97817" w:rsidR="00533E1D" w:rsidRPr="002822D1" w:rsidRDefault="00533E1D" w:rsidP="00533E1D">
            <w:pPr>
              <w:pStyle w:val="tabel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822D1">
              <w:rPr>
                <w:sz w:val="20"/>
                <w:szCs w:val="20"/>
              </w:rPr>
              <w:t>Liczba uczestników wizyt</w:t>
            </w:r>
            <w:r w:rsidR="00D84DB8" w:rsidRPr="002822D1">
              <w:rPr>
                <w:sz w:val="20"/>
                <w:szCs w:val="20"/>
              </w:rPr>
              <w:t>.</w:t>
            </w:r>
          </w:p>
          <w:p w14:paraId="2B5C7E20" w14:textId="669E6365" w:rsidR="00533E1D" w:rsidRPr="002822D1" w:rsidRDefault="00533E1D" w:rsidP="00533E1D">
            <w:pPr>
              <w:pStyle w:val="tabel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822D1">
              <w:rPr>
                <w:sz w:val="20"/>
                <w:szCs w:val="20"/>
              </w:rPr>
              <w:t xml:space="preserve">Liczba publikacji opiniotwórczych </w:t>
            </w:r>
            <w:r w:rsidR="00D84DB8" w:rsidRPr="002822D1">
              <w:rPr>
                <w:sz w:val="20"/>
                <w:szCs w:val="20"/>
              </w:rPr>
              <w:br/>
            </w:r>
            <w:r w:rsidRPr="002822D1">
              <w:rPr>
                <w:sz w:val="20"/>
                <w:szCs w:val="20"/>
              </w:rPr>
              <w:t xml:space="preserve">i zachęcających do aktywności turystycznej </w:t>
            </w:r>
            <w:r w:rsidR="00D84DB8" w:rsidRPr="002822D1">
              <w:rPr>
                <w:sz w:val="20"/>
                <w:szCs w:val="20"/>
              </w:rPr>
              <w:br/>
            </w:r>
            <w:r w:rsidRPr="002822D1">
              <w:rPr>
                <w:sz w:val="20"/>
                <w:szCs w:val="20"/>
              </w:rPr>
              <w:t>w krainie</w:t>
            </w:r>
            <w:r w:rsidR="00D84DB8" w:rsidRPr="002822D1">
              <w:rPr>
                <w:sz w:val="20"/>
                <w:szCs w:val="20"/>
              </w:rPr>
              <w:t>.</w:t>
            </w:r>
          </w:p>
        </w:tc>
        <w:tc>
          <w:tcPr>
            <w:tcW w:w="3196" w:type="dxa"/>
            <w:shd w:val="clear" w:color="auto" w:fill="auto"/>
          </w:tcPr>
          <w:p w14:paraId="165F6087" w14:textId="6F972716" w:rsidR="00533E1D" w:rsidRPr="002822D1" w:rsidRDefault="00533E1D" w:rsidP="00533E1D">
            <w:pPr>
              <w:pStyle w:val="tabel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822D1">
              <w:rPr>
                <w:sz w:val="20"/>
                <w:szCs w:val="20"/>
              </w:rPr>
              <w:t xml:space="preserve">Wzrost rozpoznawalności </w:t>
            </w:r>
            <w:r w:rsidR="00D84DB8" w:rsidRPr="002822D1">
              <w:rPr>
                <w:sz w:val="20"/>
                <w:szCs w:val="20"/>
              </w:rPr>
              <w:t>k</w:t>
            </w:r>
            <w:r w:rsidRPr="002822D1">
              <w:rPr>
                <w:sz w:val="20"/>
                <w:szCs w:val="20"/>
              </w:rPr>
              <w:t>rainy</w:t>
            </w:r>
            <w:r w:rsidR="00D84DB8" w:rsidRPr="002822D1">
              <w:rPr>
                <w:sz w:val="20"/>
                <w:szCs w:val="20"/>
              </w:rPr>
              <w:t>.</w:t>
            </w:r>
            <w:r w:rsidRPr="002822D1">
              <w:rPr>
                <w:sz w:val="20"/>
                <w:szCs w:val="20"/>
              </w:rPr>
              <w:t xml:space="preserve"> </w:t>
            </w:r>
          </w:p>
          <w:p w14:paraId="6406D8C8" w14:textId="14C36B82" w:rsidR="00533E1D" w:rsidRPr="002822D1" w:rsidRDefault="00533E1D" w:rsidP="00533E1D">
            <w:pPr>
              <w:pStyle w:val="tabel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822D1">
              <w:rPr>
                <w:sz w:val="20"/>
                <w:szCs w:val="20"/>
              </w:rPr>
              <w:t>Pojawienie się nowych turystów</w:t>
            </w:r>
            <w:r w:rsidR="00D84DB8" w:rsidRPr="002822D1">
              <w:rPr>
                <w:sz w:val="20"/>
                <w:szCs w:val="20"/>
              </w:rPr>
              <w:t>.</w:t>
            </w:r>
          </w:p>
          <w:p w14:paraId="75B76445" w14:textId="5A608F55" w:rsidR="00533E1D" w:rsidRPr="002822D1" w:rsidRDefault="00533E1D" w:rsidP="00533E1D">
            <w:pPr>
              <w:pStyle w:val="tabel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822D1">
              <w:rPr>
                <w:sz w:val="20"/>
                <w:szCs w:val="20"/>
              </w:rPr>
              <w:t>Kolejne publikacje jako efekt pierwotnych zmian po wizytach</w:t>
            </w:r>
            <w:r w:rsidR="00D84DB8" w:rsidRPr="002822D1">
              <w:rPr>
                <w:sz w:val="20"/>
                <w:szCs w:val="20"/>
              </w:rPr>
              <w:t>.</w:t>
            </w:r>
          </w:p>
        </w:tc>
      </w:tr>
      <w:tr w:rsidR="00533E1D" w:rsidRPr="002822D1" w14:paraId="1C0DF9D2" w14:textId="77777777" w:rsidTr="00C449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6" w:type="dxa"/>
            <w:shd w:val="clear" w:color="auto" w:fill="D2CAB6" w:themeFill="background2" w:themeFillShade="E6"/>
          </w:tcPr>
          <w:p w14:paraId="531D1820" w14:textId="77777777" w:rsidR="00533E1D" w:rsidRPr="002822D1" w:rsidRDefault="00533E1D">
            <w:pPr>
              <w:rPr>
                <w:rFonts w:cs="Arial"/>
                <w:sz w:val="20"/>
                <w:szCs w:val="20"/>
              </w:rPr>
            </w:pPr>
            <w:r w:rsidRPr="002822D1">
              <w:rPr>
                <w:rFonts w:cs="Arial"/>
                <w:sz w:val="20"/>
                <w:szCs w:val="20"/>
              </w:rPr>
              <w:t>7</w:t>
            </w:r>
          </w:p>
        </w:tc>
        <w:tc>
          <w:tcPr>
            <w:tcW w:w="2663" w:type="dxa"/>
            <w:shd w:val="clear" w:color="auto" w:fill="D2CAB6" w:themeFill="background2" w:themeFillShade="E6"/>
          </w:tcPr>
          <w:p w14:paraId="1E336D93" w14:textId="13A50535" w:rsidR="00533E1D" w:rsidRPr="002822D1" w:rsidRDefault="00533E1D" w:rsidP="00533E1D">
            <w:pPr>
              <w:pStyle w:val="tabel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822D1">
              <w:rPr>
                <w:sz w:val="20"/>
                <w:szCs w:val="20"/>
              </w:rPr>
              <w:t xml:space="preserve">Integracja większej ilości wydarzeń w krainie </w:t>
            </w:r>
            <w:r w:rsidR="00D84DB8" w:rsidRPr="002822D1">
              <w:rPr>
                <w:sz w:val="20"/>
                <w:szCs w:val="20"/>
              </w:rPr>
              <w:br/>
            </w:r>
            <w:r w:rsidRPr="002822D1">
              <w:rPr>
                <w:sz w:val="20"/>
                <w:szCs w:val="20"/>
              </w:rPr>
              <w:t>i stworzenie kalendarium wydarzeń sportowo-kulturalnych z</w:t>
            </w:r>
            <w:r w:rsidR="00364578" w:rsidRPr="002822D1">
              <w:rPr>
                <w:sz w:val="20"/>
                <w:szCs w:val="20"/>
              </w:rPr>
              <w:t> </w:t>
            </w:r>
            <w:r w:rsidRPr="002822D1">
              <w:rPr>
                <w:sz w:val="20"/>
                <w:szCs w:val="20"/>
              </w:rPr>
              <w:t>przybudowanymi ofertami turystycznymi.</w:t>
            </w:r>
          </w:p>
        </w:tc>
        <w:tc>
          <w:tcPr>
            <w:tcW w:w="2657" w:type="dxa"/>
            <w:shd w:val="clear" w:color="auto" w:fill="D2CAB6" w:themeFill="background2" w:themeFillShade="E6"/>
          </w:tcPr>
          <w:p w14:paraId="35FF7419" w14:textId="2F3533DD" w:rsidR="00533E1D" w:rsidRPr="002822D1" w:rsidRDefault="00533E1D" w:rsidP="00533E1D">
            <w:pPr>
              <w:pStyle w:val="tabel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822D1">
              <w:rPr>
                <w:sz w:val="20"/>
                <w:szCs w:val="20"/>
              </w:rPr>
              <w:t>Kalendarium wydarzeń dostępne on-line i w punkach informacji turystycznej</w:t>
            </w:r>
            <w:r w:rsidR="00D84DB8" w:rsidRPr="002822D1">
              <w:rPr>
                <w:sz w:val="20"/>
                <w:szCs w:val="20"/>
              </w:rPr>
              <w:t>.</w:t>
            </w:r>
          </w:p>
          <w:p w14:paraId="2415B8CD" w14:textId="27136F17" w:rsidR="00533E1D" w:rsidRPr="002822D1" w:rsidRDefault="00533E1D" w:rsidP="00533E1D">
            <w:pPr>
              <w:pStyle w:val="tabel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822D1">
              <w:rPr>
                <w:sz w:val="20"/>
                <w:szCs w:val="20"/>
              </w:rPr>
              <w:t>Promocja kalendarium wydarzeń turystycznych krainy na poziomie regionalnym</w:t>
            </w:r>
            <w:r w:rsidR="00D84DB8" w:rsidRPr="002822D1">
              <w:rPr>
                <w:sz w:val="20"/>
                <w:szCs w:val="20"/>
              </w:rPr>
              <w:t>.</w:t>
            </w:r>
          </w:p>
        </w:tc>
        <w:tc>
          <w:tcPr>
            <w:tcW w:w="3196" w:type="dxa"/>
            <w:shd w:val="clear" w:color="auto" w:fill="D2CAB6" w:themeFill="background2" w:themeFillShade="E6"/>
          </w:tcPr>
          <w:p w14:paraId="705F6284" w14:textId="33017866" w:rsidR="00533E1D" w:rsidRPr="002822D1" w:rsidRDefault="00533E1D" w:rsidP="00533E1D">
            <w:pPr>
              <w:pStyle w:val="tabel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822D1">
              <w:rPr>
                <w:sz w:val="20"/>
                <w:szCs w:val="20"/>
              </w:rPr>
              <w:t>Wydłużenie się sezonu turystycznego</w:t>
            </w:r>
            <w:r w:rsidR="00D84DB8" w:rsidRPr="002822D1">
              <w:rPr>
                <w:sz w:val="20"/>
                <w:szCs w:val="20"/>
              </w:rPr>
              <w:t>.</w:t>
            </w:r>
          </w:p>
          <w:p w14:paraId="16535E30" w14:textId="77777777" w:rsidR="00533E1D" w:rsidRPr="002822D1" w:rsidRDefault="00533E1D" w:rsidP="00533E1D">
            <w:pPr>
              <w:pStyle w:val="tabel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  <w:p w14:paraId="17511136" w14:textId="2F999BF9" w:rsidR="00533E1D" w:rsidRPr="002822D1" w:rsidRDefault="00533E1D" w:rsidP="00533E1D">
            <w:pPr>
              <w:pStyle w:val="tabel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822D1">
              <w:rPr>
                <w:sz w:val="20"/>
                <w:szCs w:val="20"/>
              </w:rPr>
              <w:t>Pozyskanie nowych grup odbiorców</w:t>
            </w:r>
            <w:r w:rsidR="00D84DB8" w:rsidRPr="002822D1">
              <w:rPr>
                <w:sz w:val="20"/>
                <w:szCs w:val="20"/>
              </w:rPr>
              <w:t>.</w:t>
            </w:r>
          </w:p>
        </w:tc>
      </w:tr>
      <w:tr w:rsidR="00533E1D" w:rsidRPr="002822D1" w14:paraId="2000051E" w14:textId="77777777" w:rsidTr="00C4492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6" w:type="dxa"/>
            <w:shd w:val="clear" w:color="auto" w:fill="auto"/>
          </w:tcPr>
          <w:p w14:paraId="5F359F6A" w14:textId="77777777" w:rsidR="00533E1D" w:rsidRPr="002822D1" w:rsidRDefault="00533E1D">
            <w:pPr>
              <w:rPr>
                <w:rFonts w:cs="Arial"/>
                <w:sz w:val="20"/>
                <w:szCs w:val="20"/>
              </w:rPr>
            </w:pPr>
            <w:r w:rsidRPr="002822D1">
              <w:rPr>
                <w:rFonts w:cs="Arial"/>
                <w:sz w:val="20"/>
                <w:szCs w:val="20"/>
              </w:rPr>
              <w:t>8</w:t>
            </w:r>
          </w:p>
        </w:tc>
        <w:tc>
          <w:tcPr>
            <w:tcW w:w="2663" w:type="dxa"/>
            <w:shd w:val="clear" w:color="auto" w:fill="auto"/>
          </w:tcPr>
          <w:p w14:paraId="27319334" w14:textId="7E1A1A6A" w:rsidR="00533E1D" w:rsidRPr="002822D1" w:rsidRDefault="00533E1D" w:rsidP="00533E1D">
            <w:pPr>
              <w:pStyle w:val="tabel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822D1">
              <w:rPr>
                <w:sz w:val="20"/>
                <w:szCs w:val="20"/>
              </w:rPr>
              <w:t>Nawiązanie współpracy z</w:t>
            </w:r>
            <w:r w:rsidR="00364578" w:rsidRPr="002822D1">
              <w:rPr>
                <w:sz w:val="20"/>
                <w:szCs w:val="20"/>
              </w:rPr>
              <w:t> </w:t>
            </w:r>
            <w:r w:rsidRPr="002822D1">
              <w:rPr>
                <w:sz w:val="20"/>
                <w:szCs w:val="20"/>
              </w:rPr>
              <w:t>OTA</w:t>
            </w:r>
            <w:r w:rsidR="00D84DB8" w:rsidRPr="002822D1">
              <w:rPr>
                <w:sz w:val="20"/>
                <w:szCs w:val="20"/>
              </w:rPr>
              <w:t>.</w:t>
            </w:r>
          </w:p>
        </w:tc>
        <w:tc>
          <w:tcPr>
            <w:tcW w:w="2657" w:type="dxa"/>
            <w:shd w:val="clear" w:color="auto" w:fill="auto"/>
          </w:tcPr>
          <w:p w14:paraId="33E908BC" w14:textId="7C4BD150" w:rsidR="00533E1D" w:rsidRPr="002822D1" w:rsidRDefault="00533E1D" w:rsidP="00533E1D">
            <w:pPr>
              <w:pStyle w:val="tabel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822D1">
              <w:rPr>
                <w:sz w:val="20"/>
                <w:szCs w:val="20"/>
              </w:rPr>
              <w:t xml:space="preserve">Zorganizowanie szkoleń </w:t>
            </w:r>
            <w:r w:rsidR="00D84DB8" w:rsidRPr="002822D1">
              <w:rPr>
                <w:sz w:val="20"/>
                <w:szCs w:val="20"/>
              </w:rPr>
              <w:br/>
            </w:r>
            <w:r w:rsidRPr="002822D1">
              <w:rPr>
                <w:sz w:val="20"/>
                <w:szCs w:val="20"/>
              </w:rPr>
              <w:t>z zakresu możliwości i zasad współpracy z OTA</w:t>
            </w:r>
            <w:r w:rsidR="00D84DB8" w:rsidRPr="002822D1">
              <w:rPr>
                <w:sz w:val="20"/>
                <w:szCs w:val="20"/>
              </w:rPr>
              <w:t>.</w:t>
            </w:r>
          </w:p>
          <w:p w14:paraId="51FC4612" w14:textId="03A9ED7E" w:rsidR="00533E1D" w:rsidRPr="002822D1" w:rsidRDefault="00533E1D" w:rsidP="00533E1D">
            <w:pPr>
              <w:pStyle w:val="tabel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822D1">
              <w:rPr>
                <w:sz w:val="20"/>
                <w:szCs w:val="20"/>
              </w:rPr>
              <w:t>Liczba dostępnych on-line ofert do komercjalizacji ofert</w:t>
            </w:r>
            <w:r w:rsidR="00D84DB8" w:rsidRPr="002822D1">
              <w:rPr>
                <w:sz w:val="20"/>
                <w:szCs w:val="20"/>
              </w:rPr>
              <w:t>.</w:t>
            </w:r>
          </w:p>
        </w:tc>
        <w:tc>
          <w:tcPr>
            <w:tcW w:w="3196" w:type="dxa"/>
            <w:shd w:val="clear" w:color="auto" w:fill="auto"/>
          </w:tcPr>
          <w:p w14:paraId="56190624" w14:textId="68F73D7D" w:rsidR="00533E1D" w:rsidRPr="002822D1" w:rsidRDefault="00533E1D" w:rsidP="00533E1D">
            <w:pPr>
              <w:pStyle w:val="tabel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822D1">
              <w:rPr>
                <w:sz w:val="20"/>
                <w:szCs w:val="20"/>
              </w:rPr>
              <w:t>Wzrost dochodowości z</w:t>
            </w:r>
            <w:r w:rsidR="00364578" w:rsidRPr="002822D1">
              <w:rPr>
                <w:sz w:val="20"/>
                <w:szCs w:val="20"/>
              </w:rPr>
              <w:t> </w:t>
            </w:r>
            <w:r w:rsidRPr="002822D1">
              <w:rPr>
                <w:sz w:val="20"/>
                <w:szCs w:val="20"/>
              </w:rPr>
              <w:t>działalności turystycznej</w:t>
            </w:r>
            <w:r w:rsidR="00D84DB8" w:rsidRPr="002822D1">
              <w:rPr>
                <w:sz w:val="20"/>
                <w:szCs w:val="20"/>
              </w:rPr>
              <w:t>.</w:t>
            </w:r>
            <w:r w:rsidRPr="002822D1">
              <w:rPr>
                <w:sz w:val="20"/>
                <w:szCs w:val="20"/>
              </w:rPr>
              <w:t xml:space="preserve"> </w:t>
            </w:r>
          </w:p>
          <w:p w14:paraId="34D8B0DE" w14:textId="4AC7394E" w:rsidR="00533E1D" w:rsidRPr="002822D1" w:rsidRDefault="00533E1D" w:rsidP="00533E1D">
            <w:pPr>
              <w:pStyle w:val="tabel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822D1">
              <w:rPr>
                <w:sz w:val="20"/>
                <w:szCs w:val="20"/>
              </w:rPr>
              <w:t>Większy odsetek gości z nowych regionów i krajów emisyjnych</w:t>
            </w:r>
            <w:r w:rsidR="00D84DB8" w:rsidRPr="002822D1">
              <w:rPr>
                <w:sz w:val="20"/>
                <w:szCs w:val="20"/>
              </w:rPr>
              <w:t>.</w:t>
            </w:r>
          </w:p>
          <w:p w14:paraId="1CB9D3D3" w14:textId="57EE3B6D" w:rsidR="00533E1D" w:rsidRPr="002822D1" w:rsidRDefault="00533E1D" w:rsidP="00533E1D">
            <w:pPr>
              <w:pStyle w:val="tabel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822D1">
              <w:rPr>
                <w:sz w:val="20"/>
                <w:szCs w:val="20"/>
              </w:rPr>
              <w:t>Wydłużenie się sezonu turystycznego</w:t>
            </w:r>
            <w:r w:rsidR="00D84DB8" w:rsidRPr="002822D1">
              <w:rPr>
                <w:sz w:val="20"/>
                <w:szCs w:val="20"/>
              </w:rPr>
              <w:t>.</w:t>
            </w:r>
          </w:p>
        </w:tc>
      </w:tr>
    </w:tbl>
    <w:p w14:paraId="29BF5B5A" w14:textId="40C97EE3" w:rsidR="006A6719" w:rsidRPr="002822D1" w:rsidRDefault="006A6719" w:rsidP="00D362C0">
      <w:pPr>
        <w:pStyle w:val="Nagwek1"/>
        <w:rPr>
          <w:rFonts w:cs="Arial"/>
        </w:rPr>
      </w:pPr>
    </w:p>
    <w:sectPr w:rsidR="006A6719" w:rsidRPr="002822D1" w:rsidSect="009D29E0">
      <w:headerReference w:type="default" r:id="rId10"/>
      <w:footerReference w:type="default" r:id="rId11"/>
      <w:pgSz w:w="11906" w:h="16838"/>
      <w:pgMar w:top="284" w:right="1417" w:bottom="1417" w:left="1417" w:header="426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C977C2B" w14:textId="77777777" w:rsidR="00C16509" w:rsidRDefault="00C16509" w:rsidP="00217DD5">
      <w:pPr>
        <w:spacing w:after="0" w:line="240" w:lineRule="auto"/>
      </w:pPr>
      <w:r>
        <w:separator/>
      </w:r>
    </w:p>
  </w:endnote>
  <w:endnote w:type="continuationSeparator" w:id="0">
    <w:p w14:paraId="4EE11775" w14:textId="77777777" w:rsidR="00C16509" w:rsidRDefault="00C16509" w:rsidP="00217D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ller">
    <w:altName w:val="Calibri"/>
    <w:charset w:val="EE"/>
    <w:family w:val="auto"/>
    <w:pitch w:val="variable"/>
    <w:sig w:usb0="A00000AF" w:usb1="5000205B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408152205"/>
      <w:docPartObj>
        <w:docPartGallery w:val="Page Numbers (Bottom of Page)"/>
        <w:docPartUnique/>
      </w:docPartObj>
    </w:sdtPr>
    <w:sdtEndPr/>
    <w:sdtContent>
      <w:p w14:paraId="4ED4E0C6" w14:textId="673341C4" w:rsidR="00807A9F" w:rsidRDefault="00807A9F" w:rsidP="00380834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A32BB">
          <w:rPr>
            <w:noProof/>
          </w:rPr>
          <w:t>17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391AD8C" w14:textId="77777777" w:rsidR="00C16509" w:rsidRDefault="00C16509" w:rsidP="00217DD5">
      <w:pPr>
        <w:spacing w:after="0" w:line="240" w:lineRule="auto"/>
      </w:pPr>
      <w:r>
        <w:separator/>
      </w:r>
    </w:p>
  </w:footnote>
  <w:footnote w:type="continuationSeparator" w:id="0">
    <w:p w14:paraId="4A2010E5" w14:textId="77777777" w:rsidR="00C16509" w:rsidRDefault="00C16509" w:rsidP="00217D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053422" w14:textId="77777777" w:rsidR="009A79EF" w:rsidRDefault="00970A57" w:rsidP="009A79EF">
    <w:pPr>
      <w:pStyle w:val="NormalnyPODKARP"/>
      <w:ind w:right="-851" w:hanging="709"/>
      <w:jc w:val="center"/>
      <w:rPr>
        <w:rStyle w:val="Wyrnienieintensywne"/>
        <w:i w:val="0"/>
        <w:iCs w:val="0"/>
        <w:color w:val="auto"/>
        <w:sz w:val="16"/>
        <w:szCs w:val="20"/>
      </w:rPr>
    </w:pPr>
    <w:r w:rsidRPr="00454193">
      <w:rPr>
        <w:rStyle w:val="Wyrnienieintensywne"/>
        <w:i w:val="0"/>
        <w:iCs w:val="0"/>
        <w:color w:val="auto"/>
        <w:sz w:val="16"/>
        <w:szCs w:val="20"/>
      </w:rPr>
      <w:t>Załącznik</w:t>
    </w:r>
    <w:r w:rsidR="009A79EF">
      <w:rPr>
        <w:rStyle w:val="Wyrnienieintensywne"/>
        <w:i w:val="0"/>
        <w:iCs w:val="0"/>
        <w:color w:val="auto"/>
        <w:sz w:val="16"/>
        <w:szCs w:val="20"/>
      </w:rPr>
      <w:t xml:space="preserve"> </w:t>
    </w:r>
    <w:r w:rsidRPr="00454193">
      <w:rPr>
        <w:rStyle w:val="Wyrnienieintensywne"/>
        <w:i w:val="0"/>
        <w:iCs w:val="0"/>
        <w:color w:val="auto"/>
        <w:sz w:val="16"/>
        <w:szCs w:val="20"/>
      </w:rPr>
      <w:t>1 do</w:t>
    </w:r>
    <w:r w:rsidR="009A79EF">
      <w:rPr>
        <w:rStyle w:val="Wyrnienieintensywne"/>
        <w:i w:val="0"/>
        <w:iCs w:val="0"/>
        <w:color w:val="auto"/>
        <w:sz w:val="16"/>
        <w:szCs w:val="20"/>
      </w:rPr>
      <w:t xml:space="preserve"> </w:t>
    </w:r>
    <w:r w:rsidR="00807A9F" w:rsidRPr="00454193">
      <w:rPr>
        <w:rStyle w:val="Wyrnienieintensywne"/>
        <w:i w:val="0"/>
        <w:iCs w:val="0"/>
        <w:color w:val="auto"/>
        <w:sz w:val="16"/>
        <w:szCs w:val="20"/>
      </w:rPr>
      <w:t xml:space="preserve">Strategii rozwoju i komunikacji marketingowej turystyki województwa podkarpackiego </w:t>
    </w:r>
    <w:r w:rsidR="00B850FC">
      <w:rPr>
        <w:rStyle w:val="Wyrnienieintensywne"/>
        <w:i w:val="0"/>
        <w:iCs w:val="0"/>
        <w:color w:val="auto"/>
        <w:sz w:val="16"/>
        <w:szCs w:val="20"/>
      </w:rPr>
      <w:t>na</w:t>
    </w:r>
    <w:r w:rsidR="00807A9F" w:rsidRPr="00454193">
      <w:rPr>
        <w:rStyle w:val="Wyrnienieintensywne"/>
        <w:i w:val="0"/>
        <w:iCs w:val="0"/>
        <w:color w:val="auto"/>
        <w:sz w:val="16"/>
        <w:szCs w:val="20"/>
      </w:rPr>
      <w:t xml:space="preserve"> lata 2020 – 2025</w:t>
    </w:r>
    <w:r w:rsidR="009A79EF">
      <w:rPr>
        <w:rStyle w:val="Wyrnienieintensywne"/>
        <w:i w:val="0"/>
        <w:iCs w:val="0"/>
        <w:color w:val="auto"/>
        <w:sz w:val="16"/>
        <w:szCs w:val="20"/>
      </w:rPr>
      <w:t xml:space="preserve"> </w:t>
    </w:r>
  </w:p>
  <w:p w14:paraId="67850DFD" w14:textId="19DB75F8" w:rsidR="00807A9F" w:rsidRPr="00380834" w:rsidRDefault="009A79EF" w:rsidP="00380834">
    <w:pPr>
      <w:pStyle w:val="NormalnyPODKARP"/>
      <w:ind w:right="-851" w:hanging="709"/>
      <w:jc w:val="center"/>
      <w:rPr>
        <w:sz w:val="16"/>
        <w:szCs w:val="20"/>
      </w:rPr>
    </w:pPr>
    <w:r>
      <w:rPr>
        <w:rStyle w:val="Wyrnienieintensywne"/>
        <w:i w:val="0"/>
        <w:iCs w:val="0"/>
        <w:color w:val="auto"/>
        <w:sz w:val="16"/>
        <w:szCs w:val="20"/>
      </w:rPr>
      <w:t>– Aktualizacja na lata 2024-2025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373608"/>
    <w:multiLevelType w:val="hybridMultilevel"/>
    <w:tmpl w:val="B77CC32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9A7ACA"/>
    <w:multiLevelType w:val="hybridMultilevel"/>
    <w:tmpl w:val="B3CAC2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3A0816"/>
    <w:multiLevelType w:val="hybridMultilevel"/>
    <w:tmpl w:val="A52E464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D2209B"/>
    <w:multiLevelType w:val="hybridMultilevel"/>
    <w:tmpl w:val="0D548F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7419AC"/>
    <w:multiLevelType w:val="multilevel"/>
    <w:tmpl w:val="D18C701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12C30462"/>
    <w:multiLevelType w:val="hybridMultilevel"/>
    <w:tmpl w:val="920C5B8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color w:val="1F9690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7C1CC8"/>
    <w:multiLevelType w:val="hybridMultilevel"/>
    <w:tmpl w:val="BD62EC46"/>
    <w:lvl w:ilvl="0" w:tplc="04150013">
      <w:start w:val="1"/>
      <w:numFmt w:val="upperRoman"/>
      <w:lvlText w:val="%1."/>
      <w:lvlJc w:val="right"/>
      <w:pPr>
        <w:ind w:left="720" w:hanging="360"/>
      </w:pPr>
      <w:rPr>
        <w:rFonts w:hint="default"/>
        <w:color w:val="1F9690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48202DD"/>
    <w:multiLevelType w:val="hybridMultilevel"/>
    <w:tmpl w:val="0CC2BAC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6602576"/>
    <w:multiLevelType w:val="hybridMultilevel"/>
    <w:tmpl w:val="938AB96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78A3592"/>
    <w:multiLevelType w:val="hybridMultilevel"/>
    <w:tmpl w:val="CC9E841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04526E5"/>
    <w:multiLevelType w:val="hybridMultilevel"/>
    <w:tmpl w:val="A31E2AE2"/>
    <w:lvl w:ilvl="0" w:tplc="C42C7D78">
      <w:start w:val="1"/>
      <w:numFmt w:val="bullet"/>
      <w:pStyle w:val="Punktor1PODKARP"/>
      <w:lvlText w:val=""/>
      <w:lvlJc w:val="left"/>
      <w:pPr>
        <w:ind w:left="720" w:hanging="360"/>
      </w:pPr>
      <w:rPr>
        <w:rFonts w:ascii="Symbol" w:hAnsi="Symbol" w:hint="default"/>
        <w:color w:val="1F9690"/>
      </w:rPr>
    </w:lvl>
    <w:lvl w:ilvl="1" w:tplc="2C6A48AA">
      <w:start w:val="1"/>
      <w:numFmt w:val="bullet"/>
      <w:pStyle w:val="Punktor2PODKARP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E9899F8">
      <w:start w:val="1"/>
      <w:numFmt w:val="bullet"/>
      <w:pStyle w:val="Punktor3PODKARP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F0425B"/>
    <w:multiLevelType w:val="hybridMultilevel"/>
    <w:tmpl w:val="B36CE95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3820FB"/>
    <w:multiLevelType w:val="hybridMultilevel"/>
    <w:tmpl w:val="E2F8CCA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18C1779"/>
    <w:multiLevelType w:val="hybridMultilevel"/>
    <w:tmpl w:val="800254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266096A"/>
    <w:multiLevelType w:val="hybridMultilevel"/>
    <w:tmpl w:val="4F2CCE44"/>
    <w:lvl w:ilvl="0" w:tplc="8F36894E">
      <w:start w:val="1"/>
      <w:numFmt w:val="decimal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8F46F9E"/>
    <w:multiLevelType w:val="hybridMultilevel"/>
    <w:tmpl w:val="64F80DA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9DE0840"/>
    <w:multiLevelType w:val="hybridMultilevel"/>
    <w:tmpl w:val="3A1E06B4"/>
    <w:lvl w:ilvl="0" w:tplc="7A6CE32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E66C57A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720A1C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CC86DEE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3A7C0D2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F586CD1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5AB4432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86C824B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E990D35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7" w15:restartNumberingAfterBreak="0">
    <w:nsid w:val="54AB7168"/>
    <w:multiLevelType w:val="hybridMultilevel"/>
    <w:tmpl w:val="D68443C8"/>
    <w:lvl w:ilvl="0" w:tplc="D90AD93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81A4F1D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5A7E2B8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BF24C3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6CD6E07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00BA605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C2EEE01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E976F96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7D7C7A1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8" w15:restartNumberingAfterBreak="0">
    <w:nsid w:val="58B85224"/>
    <w:multiLevelType w:val="hybridMultilevel"/>
    <w:tmpl w:val="C964AFC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6DA0173"/>
    <w:multiLevelType w:val="hybridMultilevel"/>
    <w:tmpl w:val="80FEFC1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29D2FC2"/>
    <w:multiLevelType w:val="hybridMultilevel"/>
    <w:tmpl w:val="BB98698A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72AC0BCB"/>
    <w:multiLevelType w:val="hybridMultilevel"/>
    <w:tmpl w:val="21BA68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9"/>
  </w:num>
  <w:num w:numId="3">
    <w:abstractNumId w:val="3"/>
  </w:num>
  <w:num w:numId="4">
    <w:abstractNumId w:val="18"/>
  </w:num>
  <w:num w:numId="5">
    <w:abstractNumId w:val="12"/>
  </w:num>
  <w:num w:numId="6">
    <w:abstractNumId w:val="9"/>
  </w:num>
  <w:num w:numId="7">
    <w:abstractNumId w:val="11"/>
  </w:num>
  <w:num w:numId="8">
    <w:abstractNumId w:val="7"/>
  </w:num>
  <w:num w:numId="9">
    <w:abstractNumId w:val="8"/>
  </w:num>
  <w:num w:numId="10">
    <w:abstractNumId w:val="1"/>
  </w:num>
  <w:num w:numId="11">
    <w:abstractNumId w:val="20"/>
  </w:num>
  <w:num w:numId="12">
    <w:abstractNumId w:val="4"/>
  </w:num>
  <w:num w:numId="13">
    <w:abstractNumId w:val="10"/>
  </w:num>
  <w:num w:numId="14">
    <w:abstractNumId w:val="17"/>
  </w:num>
  <w:num w:numId="15">
    <w:abstractNumId w:val="5"/>
  </w:num>
  <w:num w:numId="16">
    <w:abstractNumId w:val="6"/>
  </w:num>
  <w:num w:numId="17">
    <w:abstractNumId w:val="15"/>
  </w:num>
  <w:num w:numId="18">
    <w:abstractNumId w:val="0"/>
  </w:num>
  <w:num w:numId="19">
    <w:abstractNumId w:val="14"/>
  </w:num>
  <w:num w:numId="20">
    <w:abstractNumId w:val="16"/>
  </w:num>
  <w:num w:numId="21">
    <w:abstractNumId w:val="13"/>
  </w:num>
  <w:num w:numId="22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2357"/>
    <w:rsid w:val="00002936"/>
    <w:rsid w:val="00005B05"/>
    <w:rsid w:val="00017F55"/>
    <w:rsid w:val="00023E49"/>
    <w:rsid w:val="000318F7"/>
    <w:rsid w:val="00037B52"/>
    <w:rsid w:val="00040DBE"/>
    <w:rsid w:val="00047ED1"/>
    <w:rsid w:val="00061836"/>
    <w:rsid w:val="00061C17"/>
    <w:rsid w:val="0006400D"/>
    <w:rsid w:val="000647DD"/>
    <w:rsid w:val="000820E5"/>
    <w:rsid w:val="00091E2D"/>
    <w:rsid w:val="00093181"/>
    <w:rsid w:val="000A3B1B"/>
    <w:rsid w:val="000B2320"/>
    <w:rsid w:val="000B3169"/>
    <w:rsid w:val="000B31A4"/>
    <w:rsid w:val="000C19E7"/>
    <w:rsid w:val="000E1F1D"/>
    <w:rsid w:val="000E5206"/>
    <w:rsid w:val="000F0226"/>
    <w:rsid w:val="000F25AD"/>
    <w:rsid w:val="000F2C13"/>
    <w:rsid w:val="000F4F45"/>
    <w:rsid w:val="0010771A"/>
    <w:rsid w:val="00107B04"/>
    <w:rsid w:val="001141D7"/>
    <w:rsid w:val="00114AF0"/>
    <w:rsid w:val="001220FE"/>
    <w:rsid w:val="001232DA"/>
    <w:rsid w:val="00127C14"/>
    <w:rsid w:val="00133557"/>
    <w:rsid w:val="00137E17"/>
    <w:rsid w:val="00140E3B"/>
    <w:rsid w:val="0015120F"/>
    <w:rsid w:val="001523DB"/>
    <w:rsid w:val="001526A2"/>
    <w:rsid w:val="00154A16"/>
    <w:rsid w:val="00155002"/>
    <w:rsid w:val="00156D06"/>
    <w:rsid w:val="001601FE"/>
    <w:rsid w:val="001628E9"/>
    <w:rsid w:val="001636C2"/>
    <w:rsid w:val="0016673E"/>
    <w:rsid w:val="00174DAE"/>
    <w:rsid w:val="001826FC"/>
    <w:rsid w:val="001842B4"/>
    <w:rsid w:val="001A61FE"/>
    <w:rsid w:val="001C07C2"/>
    <w:rsid w:val="001C3BCE"/>
    <w:rsid w:val="001D4861"/>
    <w:rsid w:val="001D6960"/>
    <w:rsid w:val="001D7D91"/>
    <w:rsid w:val="001E073B"/>
    <w:rsid w:val="001E2891"/>
    <w:rsid w:val="001E6BB5"/>
    <w:rsid w:val="00202357"/>
    <w:rsid w:val="002138ED"/>
    <w:rsid w:val="002160B2"/>
    <w:rsid w:val="00217DD5"/>
    <w:rsid w:val="00222250"/>
    <w:rsid w:val="00231FC6"/>
    <w:rsid w:val="002406E0"/>
    <w:rsid w:val="00244843"/>
    <w:rsid w:val="00247F6D"/>
    <w:rsid w:val="00252BC8"/>
    <w:rsid w:val="00256F93"/>
    <w:rsid w:val="00257D0A"/>
    <w:rsid w:val="0026552F"/>
    <w:rsid w:val="0027080C"/>
    <w:rsid w:val="00271F30"/>
    <w:rsid w:val="00274E7E"/>
    <w:rsid w:val="00277F32"/>
    <w:rsid w:val="002822D1"/>
    <w:rsid w:val="00287A74"/>
    <w:rsid w:val="002936B6"/>
    <w:rsid w:val="002A0404"/>
    <w:rsid w:val="002A1AB0"/>
    <w:rsid w:val="002A1FB0"/>
    <w:rsid w:val="002A37E4"/>
    <w:rsid w:val="002B0710"/>
    <w:rsid w:val="002C25B6"/>
    <w:rsid w:val="002C55FF"/>
    <w:rsid w:val="002D4F1C"/>
    <w:rsid w:val="002F125D"/>
    <w:rsid w:val="002F53D3"/>
    <w:rsid w:val="00302438"/>
    <w:rsid w:val="00314C82"/>
    <w:rsid w:val="00316EA6"/>
    <w:rsid w:val="00325ACF"/>
    <w:rsid w:val="00351010"/>
    <w:rsid w:val="00355735"/>
    <w:rsid w:val="00356E1E"/>
    <w:rsid w:val="003623BE"/>
    <w:rsid w:val="00364578"/>
    <w:rsid w:val="00371AF1"/>
    <w:rsid w:val="003739BF"/>
    <w:rsid w:val="00380834"/>
    <w:rsid w:val="00383950"/>
    <w:rsid w:val="003873F2"/>
    <w:rsid w:val="003948D6"/>
    <w:rsid w:val="003A458D"/>
    <w:rsid w:val="003A6571"/>
    <w:rsid w:val="003A6DD7"/>
    <w:rsid w:val="003B1201"/>
    <w:rsid w:val="003B20BC"/>
    <w:rsid w:val="003B4B1D"/>
    <w:rsid w:val="003B77B7"/>
    <w:rsid w:val="003C0A3E"/>
    <w:rsid w:val="003E52E8"/>
    <w:rsid w:val="003E5776"/>
    <w:rsid w:val="003F4A7C"/>
    <w:rsid w:val="003F4E84"/>
    <w:rsid w:val="00424E53"/>
    <w:rsid w:val="00430078"/>
    <w:rsid w:val="004355B6"/>
    <w:rsid w:val="00437CBD"/>
    <w:rsid w:val="0044436C"/>
    <w:rsid w:val="004451F7"/>
    <w:rsid w:val="00453B73"/>
    <w:rsid w:val="00454193"/>
    <w:rsid w:val="00455969"/>
    <w:rsid w:val="004609DB"/>
    <w:rsid w:val="00471C3E"/>
    <w:rsid w:val="00474916"/>
    <w:rsid w:val="00480059"/>
    <w:rsid w:val="00480ED0"/>
    <w:rsid w:val="00484568"/>
    <w:rsid w:val="0049068B"/>
    <w:rsid w:val="004B55A5"/>
    <w:rsid w:val="004B6B7F"/>
    <w:rsid w:val="004B73C2"/>
    <w:rsid w:val="004C0C4E"/>
    <w:rsid w:val="004C7435"/>
    <w:rsid w:val="004D5507"/>
    <w:rsid w:val="004E3118"/>
    <w:rsid w:val="004E75ED"/>
    <w:rsid w:val="004F0670"/>
    <w:rsid w:val="004F77CF"/>
    <w:rsid w:val="005118A6"/>
    <w:rsid w:val="0051304F"/>
    <w:rsid w:val="00523162"/>
    <w:rsid w:val="005232F6"/>
    <w:rsid w:val="005241B7"/>
    <w:rsid w:val="00532310"/>
    <w:rsid w:val="00533E1D"/>
    <w:rsid w:val="00546B99"/>
    <w:rsid w:val="00565E4B"/>
    <w:rsid w:val="00567302"/>
    <w:rsid w:val="00570658"/>
    <w:rsid w:val="005746C6"/>
    <w:rsid w:val="005826F5"/>
    <w:rsid w:val="005874D1"/>
    <w:rsid w:val="005927F9"/>
    <w:rsid w:val="00593463"/>
    <w:rsid w:val="005B3049"/>
    <w:rsid w:val="005B461E"/>
    <w:rsid w:val="005C0E05"/>
    <w:rsid w:val="005C5876"/>
    <w:rsid w:val="005C5EB0"/>
    <w:rsid w:val="005C6373"/>
    <w:rsid w:val="005D11CE"/>
    <w:rsid w:val="005E342E"/>
    <w:rsid w:val="005E4A98"/>
    <w:rsid w:val="006051FB"/>
    <w:rsid w:val="00624E2E"/>
    <w:rsid w:val="006258ED"/>
    <w:rsid w:val="006266DA"/>
    <w:rsid w:val="00633D10"/>
    <w:rsid w:val="00636C77"/>
    <w:rsid w:val="00641559"/>
    <w:rsid w:val="00645209"/>
    <w:rsid w:val="00654998"/>
    <w:rsid w:val="006642AD"/>
    <w:rsid w:val="00670B93"/>
    <w:rsid w:val="00671724"/>
    <w:rsid w:val="0067217E"/>
    <w:rsid w:val="00673E35"/>
    <w:rsid w:val="00681053"/>
    <w:rsid w:val="00687E8A"/>
    <w:rsid w:val="006A6719"/>
    <w:rsid w:val="006B0BB1"/>
    <w:rsid w:val="006B6E86"/>
    <w:rsid w:val="006C422D"/>
    <w:rsid w:val="006C61F7"/>
    <w:rsid w:val="006C7535"/>
    <w:rsid w:val="006E3B6C"/>
    <w:rsid w:val="006E64B9"/>
    <w:rsid w:val="0070357C"/>
    <w:rsid w:val="007060CA"/>
    <w:rsid w:val="00711BB4"/>
    <w:rsid w:val="00711E1B"/>
    <w:rsid w:val="00720FA5"/>
    <w:rsid w:val="00730409"/>
    <w:rsid w:val="00730696"/>
    <w:rsid w:val="00731272"/>
    <w:rsid w:val="00734085"/>
    <w:rsid w:val="007364C8"/>
    <w:rsid w:val="00750446"/>
    <w:rsid w:val="00751F1D"/>
    <w:rsid w:val="00773778"/>
    <w:rsid w:val="007753E9"/>
    <w:rsid w:val="00781A60"/>
    <w:rsid w:val="0078720C"/>
    <w:rsid w:val="00794602"/>
    <w:rsid w:val="007A328C"/>
    <w:rsid w:val="007B0500"/>
    <w:rsid w:val="007B4710"/>
    <w:rsid w:val="007C3504"/>
    <w:rsid w:val="007C51D2"/>
    <w:rsid w:val="007D3B32"/>
    <w:rsid w:val="007E56BA"/>
    <w:rsid w:val="007F19B0"/>
    <w:rsid w:val="007F552E"/>
    <w:rsid w:val="008003FA"/>
    <w:rsid w:val="00807A9F"/>
    <w:rsid w:val="00815B56"/>
    <w:rsid w:val="00824D33"/>
    <w:rsid w:val="008250CD"/>
    <w:rsid w:val="00826DB8"/>
    <w:rsid w:val="00831F8F"/>
    <w:rsid w:val="0083217D"/>
    <w:rsid w:val="00842833"/>
    <w:rsid w:val="00850770"/>
    <w:rsid w:val="00855386"/>
    <w:rsid w:val="008555FA"/>
    <w:rsid w:val="0086078D"/>
    <w:rsid w:val="00864427"/>
    <w:rsid w:val="00866902"/>
    <w:rsid w:val="00881918"/>
    <w:rsid w:val="00881E3D"/>
    <w:rsid w:val="00886C36"/>
    <w:rsid w:val="00897621"/>
    <w:rsid w:val="008C4016"/>
    <w:rsid w:val="008D1975"/>
    <w:rsid w:val="008D21C7"/>
    <w:rsid w:val="008D4FFE"/>
    <w:rsid w:val="008D6C8B"/>
    <w:rsid w:val="008E1569"/>
    <w:rsid w:val="008E1C1A"/>
    <w:rsid w:val="008E76F9"/>
    <w:rsid w:val="00905BD4"/>
    <w:rsid w:val="00911F1B"/>
    <w:rsid w:val="00914245"/>
    <w:rsid w:val="009235A9"/>
    <w:rsid w:val="00925668"/>
    <w:rsid w:val="009257A3"/>
    <w:rsid w:val="00925D8D"/>
    <w:rsid w:val="009262A3"/>
    <w:rsid w:val="00935493"/>
    <w:rsid w:val="00942396"/>
    <w:rsid w:val="0095495E"/>
    <w:rsid w:val="00954B61"/>
    <w:rsid w:val="009553B3"/>
    <w:rsid w:val="00970A57"/>
    <w:rsid w:val="00984497"/>
    <w:rsid w:val="0099048B"/>
    <w:rsid w:val="00991B7F"/>
    <w:rsid w:val="0099396A"/>
    <w:rsid w:val="009A0B2B"/>
    <w:rsid w:val="009A29D8"/>
    <w:rsid w:val="009A6F9B"/>
    <w:rsid w:val="009A79EF"/>
    <w:rsid w:val="009C177B"/>
    <w:rsid w:val="009C6944"/>
    <w:rsid w:val="009C73FE"/>
    <w:rsid w:val="009D28FF"/>
    <w:rsid w:val="009D29E0"/>
    <w:rsid w:val="009E1E55"/>
    <w:rsid w:val="009E4DD1"/>
    <w:rsid w:val="009F072D"/>
    <w:rsid w:val="009F522B"/>
    <w:rsid w:val="009F6B5C"/>
    <w:rsid w:val="009F7E6A"/>
    <w:rsid w:val="00A028A8"/>
    <w:rsid w:val="00A05FBF"/>
    <w:rsid w:val="00A17FD5"/>
    <w:rsid w:val="00A2121A"/>
    <w:rsid w:val="00A360B5"/>
    <w:rsid w:val="00A5117E"/>
    <w:rsid w:val="00A511A5"/>
    <w:rsid w:val="00A557EC"/>
    <w:rsid w:val="00A63192"/>
    <w:rsid w:val="00A65571"/>
    <w:rsid w:val="00A82AFB"/>
    <w:rsid w:val="00A82E58"/>
    <w:rsid w:val="00A86107"/>
    <w:rsid w:val="00A87C1E"/>
    <w:rsid w:val="00A9453F"/>
    <w:rsid w:val="00AA640E"/>
    <w:rsid w:val="00AA642C"/>
    <w:rsid w:val="00AC2BB3"/>
    <w:rsid w:val="00AD480F"/>
    <w:rsid w:val="00AF1087"/>
    <w:rsid w:val="00AF6D60"/>
    <w:rsid w:val="00B02971"/>
    <w:rsid w:val="00B03CA4"/>
    <w:rsid w:val="00B05395"/>
    <w:rsid w:val="00B0731B"/>
    <w:rsid w:val="00B10058"/>
    <w:rsid w:val="00B10733"/>
    <w:rsid w:val="00B10AC5"/>
    <w:rsid w:val="00B15144"/>
    <w:rsid w:val="00B15F24"/>
    <w:rsid w:val="00B2756A"/>
    <w:rsid w:val="00B3619C"/>
    <w:rsid w:val="00B46FE3"/>
    <w:rsid w:val="00B53594"/>
    <w:rsid w:val="00B56B49"/>
    <w:rsid w:val="00B72FF6"/>
    <w:rsid w:val="00B7393B"/>
    <w:rsid w:val="00B75C0D"/>
    <w:rsid w:val="00B829B0"/>
    <w:rsid w:val="00B850FC"/>
    <w:rsid w:val="00B86618"/>
    <w:rsid w:val="00B9032A"/>
    <w:rsid w:val="00B913CA"/>
    <w:rsid w:val="00B95397"/>
    <w:rsid w:val="00B95AF6"/>
    <w:rsid w:val="00B9742C"/>
    <w:rsid w:val="00BB0CD5"/>
    <w:rsid w:val="00BB149B"/>
    <w:rsid w:val="00BB1AD2"/>
    <w:rsid w:val="00BB2909"/>
    <w:rsid w:val="00BD17BE"/>
    <w:rsid w:val="00BD4EE9"/>
    <w:rsid w:val="00BD5238"/>
    <w:rsid w:val="00BD5CD1"/>
    <w:rsid w:val="00BE2DE5"/>
    <w:rsid w:val="00BE2FC4"/>
    <w:rsid w:val="00BF0AB7"/>
    <w:rsid w:val="00BF1B23"/>
    <w:rsid w:val="00BF789B"/>
    <w:rsid w:val="00C1012B"/>
    <w:rsid w:val="00C11D47"/>
    <w:rsid w:val="00C11DE6"/>
    <w:rsid w:val="00C16509"/>
    <w:rsid w:val="00C16A81"/>
    <w:rsid w:val="00C21994"/>
    <w:rsid w:val="00C24964"/>
    <w:rsid w:val="00C24B31"/>
    <w:rsid w:val="00C32392"/>
    <w:rsid w:val="00C34FA3"/>
    <w:rsid w:val="00C36952"/>
    <w:rsid w:val="00C41CFF"/>
    <w:rsid w:val="00C42D30"/>
    <w:rsid w:val="00C43D19"/>
    <w:rsid w:val="00C44682"/>
    <w:rsid w:val="00C4492E"/>
    <w:rsid w:val="00C5124B"/>
    <w:rsid w:val="00C512E6"/>
    <w:rsid w:val="00C56C73"/>
    <w:rsid w:val="00C614A5"/>
    <w:rsid w:val="00C61954"/>
    <w:rsid w:val="00C61B43"/>
    <w:rsid w:val="00C661FF"/>
    <w:rsid w:val="00C7661B"/>
    <w:rsid w:val="00C83F87"/>
    <w:rsid w:val="00C84E4B"/>
    <w:rsid w:val="00C9302C"/>
    <w:rsid w:val="00CA23CC"/>
    <w:rsid w:val="00CA2CED"/>
    <w:rsid w:val="00CB1F5D"/>
    <w:rsid w:val="00CB736A"/>
    <w:rsid w:val="00CB74D0"/>
    <w:rsid w:val="00CC64DA"/>
    <w:rsid w:val="00CD0028"/>
    <w:rsid w:val="00CE3AB1"/>
    <w:rsid w:val="00D01745"/>
    <w:rsid w:val="00D1358E"/>
    <w:rsid w:val="00D27F64"/>
    <w:rsid w:val="00D34721"/>
    <w:rsid w:val="00D362C0"/>
    <w:rsid w:val="00D36A9A"/>
    <w:rsid w:val="00D36DE3"/>
    <w:rsid w:val="00D4047E"/>
    <w:rsid w:val="00D43E51"/>
    <w:rsid w:val="00D43FCA"/>
    <w:rsid w:val="00D476A4"/>
    <w:rsid w:val="00D510B0"/>
    <w:rsid w:val="00D52B98"/>
    <w:rsid w:val="00D5625C"/>
    <w:rsid w:val="00D60BAF"/>
    <w:rsid w:val="00D62655"/>
    <w:rsid w:val="00D636E1"/>
    <w:rsid w:val="00D64C28"/>
    <w:rsid w:val="00D70503"/>
    <w:rsid w:val="00D70855"/>
    <w:rsid w:val="00D722EA"/>
    <w:rsid w:val="00D77768"/>
    <w:rsid w:val="00D84DB8"/>
    <w:rsid w:val="00DA2A74"/>
    <w:rsid w:val="00DA32BB"/>
    <w:rsid w:val="00DA4C6E"/>
    <w:rsid w:val="00DB46F2"/>
    <w:rsid w:val="00DC2442"/>
    <w:rsid w:val="00DC2924"/>
    <w:rsid w:val="00DC2AB9"/>
    <w:rsid w:val="00DD6237"/>
    <w:rsid w:val="00DE036C"/>
    <w:rsid w:val="00DF02DC"/>
    <w:rsid w:val="00DF0D21"/>
    <w:rsid w:val="00DF12CA"/>
    <w:rsid w:val="00DF19D1"/>
    <w:rsid w:val="00DF282D"/>
    <w:rsid w:val="00E04AE7"/>
    <w:rsid w:val="00E057EA"/>
    <w:rsid w:val="00E1273E"/>
    <w:rsid w:val="00E15B8B"/>
    <w:rsid w:val="00E307E8"/>
    <w:rsid w:val="00E31E59"/>
    <w:rsid w:val="00E32A31"/>
    <w:rsid w:val="00E356C9"/>
    <w:rsid w:val="00E37FE6"/>
    <w:rsid w:val="00E449F9"/>
    <w:rsid w:val="00E50786"/>
    <w:rsid w:val="00E61856"/>
    <w:rsid w:val="00E77409"/>
    <w:rsid w:val="00EA17B3"/>
    <w:rsid w:val="00EB3177"/>
    <w:rsid w:val="00EC601D"/>
    <w:rsid w:val="00EC60BF"/>
    <w:rsid w:val="00EC6416"/>
    <w:rsid w:val="00ED39E9"/>
    <w:rsid w:val="00ED4B77"/>
    <w:rsid w:val="00ED5FC4"/>
    <w:rsid w:val="00ED64DF"/>
    <w:rsid w:val="00F00024"/>
    <w:rsid w:val="00F028D6"/>
    <w:rsid w:val="00F03EBF"/>
    <w:rsid w:val="00F06101"/>
    <w:rsid w:val="00F072E5"/>
    <w:rsid w:val="00F161CF"/>
    <w:rsid w:val="00F162ED"/>
    <w:rsid w:val="00F22BE2"/>
    <w:rsid w:val="00F26A2B"/>
    <w:rsid w:val="00F304A7"/>
    <w:rsid w:val="00F327E9"/>
    <w:rsid w:val="00F368D3"/>
    <w:rsid w:val="00F56525"/>
    <w:rsid w:val="00F64D5A"/>
    <w:rsid w:val="00F65586"/>
    <w:rsid w:val="00F771AB"/>
    <w:rsid w:val="00F805FB"/>
    <w:rsid w:val="00F90D34"/>
    <w:rsid w:val="00FA05DA"/>
    <w:rsid w:val="00FA7F25"/>
    <w:rsid w:val="00FB1478"/>
    <w:rsid w:val="00FB39F7"/>
    <w:rsid w:val="00FB3E02"/>
    <w:rsid w:val="00FD5291"/>
    <w:rsid w:val="00FD6988"/>
    <w:rsid w:val="00FE5151"/>
    <w:rsid w:val="00FF11E6"/>
    <w:rsid w:val="00FF188F"/>
    <w:rsid w:val="00FF2C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6584005"/>
  <w15:docId w15:val="{3132C501-5E0A-461E-B3B5-BCD0F01196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383950"/>
    <w:pPr>
      <w:spacing w:line="276" w:lineRule="auto"/>
    </w:pPr>
    <w:rPr>
      <w:rFonts w:ascii="Arial" w:hAnsi="Aria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BB2909"/>
    <w:pPr>
      <w:keepNext/>
      <w:keepLines/>
      <w:spacing w:before="240" w:after="240"/>
      <w:outlineLvl w:val="0"/>
    </w:pPr>
    <w:rPr>
      <w:rFonts w:eastAsiaTheme="majorEastAsia" w:cstheme="majorBidi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65499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E762A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3948D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94E1C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1"/>
    <w:qFormat/>
    <w:rsid w:val="00202357"/>
    <w:pPr>
      <w:spacing w:after="0" w:line="240" w:lineRule="auto"/>
    </w:pPr>
    <w:rPr>
      <w:rFonts w:eastAsiaTheme="minorEastAsia"/>
      <w:lang w:eastAsia="pl-PL"/>
    </w:rPr>
  </w:style>
  <w:style w:type="character" w:customStyle="1" w:styleId="BezodstpwZnak">
    <w:name w:val="Bez odstępów Znak"/>
    <w:basedOn w:val="Domylnaczcionkaakapitu"/>
    <w:link w:val="Bezodstpw"/>
    <w:uiPriority w:val="1"/>
    <w:rsid w:val="00202357"/>
    <w:rPr>
      <w:rFonts w:eastAsiaTheme="minorEastAsia"/>
      <w:lang w:eastAsia="pl-PL"/>
    </w:rPr>
  </w:style>
  <w:style w:type="table" w:styleId="Tabela-Siatka">
    <w:name w:val="Table Grid"/>
    <w:basedOn w:val="Standardowy"/>
    <w:uiPriority w:val="39"/>
    <w:rsid w:val="002023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480ED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80ED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80ED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80ED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80ED0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80E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80ED0"/>
    <w:rPr>
      <w:rFonts w:ascii="Segoe UI" w:hAnsi="Segoe UI" w:cs="Segoe UI"/>
      <w:sz w:val="18"/>
      <w:szCs w:val="18"/>
    </w:rPr>
  </w:style>
  <w:style w:type="character" w:customStyle="1" w:styleId="Nagwek1Znak">
    <w:name w:val="Nagłówek 1 Znak"/>
    <w:basedOn w:val="Domylnaczcionkaakapitu"/>
    <w:link w:val="Nagwek1"/>
    <w:uiPriority w:val="9"/>
    <w:rsid w:val="00BB2909"/>
    <w:rPr>
      <w:rFonts w:ascii="Arial" w:eastAsiaTheme="majorEastAsia" w:hAnsi="Arial" w:cstheme="majorBidi"/>
      <w:sz w:val="32"/>
      <w:szCs w:val="32"/>
    </w:rPr>
  </w:style>
  <w:style w:type="paragraph" w:styleId="Akapitzlist">
    <w:name w:val="List Paragraph"/>
    <w:basedOn w:val="Normalny"/>
    <w:uiPriority w:val="34"/>
    <w:qFormat/>
    <w:rsid w:val="005C0E05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217D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17DD5"/>
  </w:style>
  <w:style w:type="paragraph" w:styleId="Stopka">
    <w:name w:val="footer"/>
    <w:basedOn w:val="Normalny"/>
    <w:link w:val="StopkaZnak"/>
    <w:uiPriority w:val="99"/>
    <w:unhideWhenUsed/>
    <w:rsid w:val="00217D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17DD5"/>
  </w:style>
  <w:style w:type="paragraph" w:styleId="Legenda">
    <w:name w:val="caption"/>
    <w:basedOn w:val="Normalny"/>
    <w:next w:val="Normalny"/>
    <w:uiPriority w:val="35"/>
    <w:unhideWhenUsed/>
    <w:qFormat/>
    <w:rsid w:val="009C177B"/>
    <w:pPr>
      <w:spacing w:after="200" w:line="240" w:lineRule="auto"/>
    </w:pPr>
    <w:rPr>
      <w:i/>
      <w:iCs/>
      <w:color w:val="455F51" w:themeColor="text2"/>
      <w:sz w:val="18"/>
      <w:szCs w:val="18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B56B49"/>
    <w:pPr>
      <w:spacing w:after="0"/>
      <w:outlineLvl w:val="9"/>
    </w:pPr>
    <w:rPr>
      <w:rFonts w:asciiTheme="majorHAnsi" w:hAnsiTheme="majorHAnsi"/>
      <w:color w:val="3E762A" w:themeColor="accent1" w:themeShade="BF"/>
      <w:lang w:eastAsia="pl-PL"/>
    </w:rPr>
  </w:style>
  <w:style w:type="paragraph" w:styleId="Spistreci1">
    <w:name w:val="toc 1"/>
    <w:basedOn w:val="Normalny"/>
    <w:next w:val="Normalny"/>
    <w:autoRedefine/>
    <w:uiPriority w:val="39"/>
    <w:unhideWhenUsed/>
    <w:rsid w:val="00B56B49"/>
    <w:pPr>
      <w:spacing w:after="100"/>
    </w:pPr>
  </w:style>
  <w:style w:type="character" w:styleId="Hipercze">
    <w:name w:val="Hyperlink"/>
    <w:basedOn w:val="Domylnaczcionkaakapitu"/>
    <w:uiPriority w:val="99"/>
    <w:unhideWhenUsed/>
    <w:rsid w:val="00B56B49"/>
    <w:rPr>
      <w:color w:val="6B9F25" w:themeColor="hyperlink"/>
      <w:u w:val="single"/>
    </w:rPr>
  </w:style>
  <w:style w:type="table" w:customStyle="1" w:styleId="Tabelasiatki2akcent21">
    <w:name w:val="Tabela siatki 2 — akcent 21"/>
    <w:basedOn w:val="Standardowy"/>
    <w:uiPriority w:val="47"/>
    <w:rsid w:val="00D43FCA"/>
    <w:pPr>
      <w:spacing w:after="0" w:line="240" w:lineRule="auto"/>
    </w:pPr>
    <w:tblPr>
      <w:tblStyleRowBandSize w:val="1"/>
      <w:tblStyleColBandSize w:val="1"/>
      <w:tblBorders>
        <w:top w:val="single" w:sz="2" w:space="0" w:color="BADB7D" w:themeColor="accent2" w:themeTint="99"/>
        <w:bottom w:val="single" w:sz="2" w:space="0" w:color="BADB7D" w:themeColor="accent2" w:themeTint="99"/>
        <w:insideH w:val="single" w:sz="2" w:space="0" w:color="BADB7D" w:themeColor="accent2" w:themeTint="99"/>
        <w:insideV w:val="single" w:sz="2" w:space="0" w:color="BADB7D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ADB7D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ADB7D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F3D3" w:themeFill="accent2" w:themeFillTint="33"/>
      </w:tcPr>
    </w:tblStylePr>
    <w:tblStylePr w:type="band1Horz">
      <w:tblPr/>
      <w:tcPr>
        <w:shd w:val="clear" w:color="auto" w:fill="E8F3D3" w:themeFill="accent2" w:themeFillTint="33"/>
      </w:tcPr>
    </w:tblStylePr>
  </w:style>
  <w:style w:type="table" w:customStyle="1" w:styleId="Tabelasiatki2akcent61">
    <w:name w:val="Tabela siatki 2 — akcent 61"/>
    <w:basedOn w:val="Standardowy"/>
    <w:uiPriority w:val="47"/>
    <w:rsid w:val="00D43FCA"/>
    <w:pPr>
      <w:spacing w:after="0" w:line="240" w:lineRule="auto"/>
    </w:pPr>
    <w:tblPr>
      <w:tblStyleRowBandSize w:val="1"/>
      <w:tblStyleColBandSize w:val="1"/>
      <w:tblBorders>
        <w:top w:val="single" w:sz="2" w:space="0" w:color="45CBF5" w:themeColor="accent6" w:themeTint="99"/>
        <w:bottom w:val="single" w:sz="2" w:space="0" w:color="45CBF5" w:themeColor="accent6" w:themeTint="99"/>
        <w:insideH w:val="single" w:sz="2" w:space="0" w:color="45CBF5" w:themeColor="accent6" w:themeTint="99"/>
        <w:insideV w:val="single" w:sz="2" w:space="0" w:color="45CBF5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5CBF5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5CBF5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DFC" w:themeFill="accent6" w:themeFillTint="33"/>
      </w:tcPr>
    </w:tblStylePr>
    <w:tblStylePr w:type="band1Horz">
      <w:tblPr/>
      <w:tcPr>
        <w:shd w:val="clear" w:color="auto" w:fill="C1EDFC" w:themeFill="accent6" w:themeFillTint="33"/>
      </w:tcPr>
    </w:tblStylePr>
  </w:style>
  <w:style w:type="table" w:customStyle="1" w:styleId="Tabelasiatki2akcent11">
    <w:name w:val="Tabela siatki 2 — akcent 11"/>
    <w:basedOn w:val="Standardowy"/>
    <w:uiPriority w:val="47"/>
    <w:rsid w:val="00D43FCA"/>
    <w:pPr>
      <w:spacing w:after="0" w:line="240" w:lineRule="auto"/>
    </w:pPr>
    <w:tblPr>
      <w:tblStyleRowBandSize w:val="1"/>
      <w:tblStyleColBandSize w:val="1"/>
      <w:tblBorders>
        <w:top w:val="single" w:sz="2" w:space="0" w:color="93D07C" w:themeColor="accent1" w:themeTint="99"/>
        <w:bottom w:val="single" w:sz="2" w:space="0" w:color="93D07C" w:themeColor="accent1" w:themeTint="99"/>
        <w:insideH w:val="single" w:sz="2" w:space="0" w:color="93D07C" w:themeColor="accent1" w:themeTint="99"/>
        <w:insideV w:val="single" w:sz="2" w:space="0" w:color="93D07C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3D07C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3D07C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FD3" w:themeFill="accent1" w:themeFillTint="33"/>
      </w:tcPr>
    </w:tblStylePr>
    <w:tblStylePr w:type="band1Horz">
      <w:tblPr/>
      <w:tcPr>
        <w:shd w:val="clear" w:color="auto" w:fill="DAEFD3" w:themeFill="accent1" w:themeFillTint="33"/>
      </w:tcPr>
    </w:tblStylePr>
  </w:style>
  <w:style w:type="table" w:customStyle="1" w:styleId="Tabelasiatki2akcent31">
    <w:name w:val="Tabela siatki 2 — akcent 31"/>
    <w:basedOn w:val="Standardowy"/>
    <w:uiPriority w:val="47"/>
    <w:rsid w:val="00D43FCA"/>
    <w:pPr>
      <w:spacing w:after="0" w:line="240" w:lineRule="auto"/>
    </w:pPr>
    <w:tblPr>
      <w:tblStyleRowBandSize w:val="1"/>
      <w:tblStyleColBandSize w:val="1"/>
      <w:tblBorders>
        <w:top w:val="single" w:sz="2" w:space="0" w:color="D9E288" w:themeColor="accent3" w:themeTint="99"/>
        <w:bottom w:val="single" w:sz="2" w:space="0" w:color="D9E288" w:themeColor="accent3" w:themeTint="99"/>
        <w:insideH w:val="single" w:sz="2" w:space="0" w:color="D9E288" w:themeColor="accent3" w:themeTint="99"/>
        <w:insideV w:val="single" w:sz="2" w:space="0" w:color="D9E288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9E288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9E288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5D7" w:themeFill="accent3" w:themeFillTint="33"/>
      </w:tcPr>
    </w:tblStylePr>
    <w:tblStylePr w:type="band1Horz">
      <w:tblPr/>
      <w:tcPr>
        <w:shd w:val="clear" w:color="auto" w:fill="F2F5D7" w:themeFill="accent3" w:themeFillTint="33"/>
      </w:tcPr>
    </w:tblStylePr>
  </w:style>
  <w:style w:type="table" w:customStyle="1" w:styleId="Tabelasiatki1jasnaakcent41">
    <w:name w:val="Tabela siatki 1 — jasna — akcent 41"/>
    <w:basedOn w:val="Standardowy"/>
    <w:uiPriority w:val="46"/>
    <w:rsid w:val="00D43FCA"/>
    <w:pPr>
      <w:spacing w:after="0" w:line="240" w:lineRule="auto"/>
    </w:pPr>
    <w:tblPr>
      <w:tblStyleRowBandSize w:val="1"/>
      <w:tblStyleColBandSize w:val="1"/>
      <w:tblBorders>
        <w:top w:val="single" w:sz="4" w:space="0" w:color="71FDDE" w:themeColor="accent4" w:themeTint="66"/>
        <w:left w:val="single" w:sz="4" w:space="0" w:color="71FDDE" w:themeColor="accent4" w:themeTint="66"/>
        <w:bottom w:val="single" w:sz="4" w:space="0" w:color="71FDDE" w:themeColor="accent4" w:themeTint="66"/>
        <w:right w:val="single" w:sz="4" w:space="0" w:color="71FDDE" w:themeColor="accent4" w:themeTint="66"/>
        <w:insideH w:val="single" w:sz="4" w:space="0" w:color="71FDDE" w:themeColor="accent4" w:themeTint="66"/>
        <w:insideV w:val="single" w:sz="4" w:space="0" w:color="71FDDE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2AFCCE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2AFCCE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asiatki2akcent41">
    <w:name w:val="Tabela siatki 2 — akcent 41"/>
    <w:basedOn w:val="Standardowy"/>
    <w:uiPriority w:val="47"/>
    <w:rsid w:val="00D43FCA"/>
    <w:pPr>
      <w:spacing w:after="0" w:line="240" w:lineRule="auto"/>
    </w:pPr>
    <w:tblPr>
      <w:tblStyleRowBandSize w:val="1"/>
      <w:tblStyleColBandSize w:val="1"/>
      <w:tblBorders>
        <w:top w:val="single" w:sz="2" w:space="0" w:color="2AFCCE" w:themeColor="accent4" w:themeTint="99"/>
        <w:bottom w:val="single" w:sz="2" w:space="0" w:color="2AFCCE" w:themeColor="accent4" w:themeTint="99"/>
        <w:insideH w:val="single" w:sz="2" w:space="0" w:color="2AFCCE" w:themeColor="accent4" w:themeTint="99"/>
        <w:insideV w:val="single" w:sz="2" w:space="0" w:color="2AFCCE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2AFCCE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2AFCCE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8FEEE" w:themeFill="accent4" w:themeFillTint="33"/>
      </w:tcPr>
    </w:tblStylePr>
    <w:tblStylePr w:type="band1Horz">
      <w:tblPr/>
      <w:tcPr>
        <w:shd w:val="clear" w:color="auto" w:fill="B8FEEE" w:themeFill="accent4" w:themeFillTint="33"/>
      </w:tcPr>
    </w:tblStylePr>
  </w:style>
  <w:style w:type="table" w:customStyle="1" w:styleId="Tabelasiatki2akcent51">
    <w:name w:val="Tabela siatki 2 — akcent 51"/>
    <w:basedOn w:val="Standardowy"/>
    <w:uiPriority w:val="47"/>
    <w:rsid w:val="00F304A7"/>
    <w:pPr>
      <w:spacing w:after="0" w:line="240" w:lineRule="auto"/>
    </w:pPr>
    <w:tblPr>
      <w:tblStyleRowBandSize w:val="1"/>
      <w:tblStyleColBandSize w:val="1"/>
      <w:tblBorders>
        <w:top w:val="single" w:sz="2" w:space="0" w:color="92D2DB" w:themeColor="accent5" w:themeTint="99"/>
        <w:bottom w:val="single" w:sz="2" w:space="0" w:color="92D2DB" w:themeColor="accent5" w:themeTint="99"/>
        <w:insideH w:val="single" w:sz="2" w:space="0" w:color="92D2DB" w:themeColor="accent5" w:themeTint="99"/>
        <w:insideV w:val="single" w:sz="2" w:space="0" w:color="92D2D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2D2D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2D2D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F0F3" w:themeFill="accent5" w:themeFillTint="33"/>
      </w:tcPr>
    </w:tblStylePr>
    <w:tblStylePr w:type="band1Horz">
      <w:tblPr/>
      <w:tcPr>
        <w:shd w:val="clear" w:color="auto" w:fill="DAF0F3" w:themeFill="accent5" w:themeFillTint="33"/>
      </w:tcPr>
    </w:tblStylePr>
  </w:style>
  <w:style w:type="paragraph" w:customStyle="1" w:styleId="Default">
    <w:name w:val="Default"/>
    <w:rsid w:val="00314C82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Nagwek3Znak">
    <w:name w:val="Nagłówek 3 Znak"/>
    <w:basedOn w:val="Domylnaczcionkaakapitu"/>
    <w:link w:val="Nagwek3"/>
    <w:uiPriority w:val="9"/>
    <w:rsid w:val="003948D6"/>
    <w:rPr>
      <w:rFonts w:asciiTheme="majorHAnsi" w:eastAsiaTheme="majorEastAsia" w:hAnsiTheme="majorHAnsi" w:cstheme="majorBidi"/>
      <w:color w:val="294E1C" w:themeColor="accent1" w:themeShade="7F"/>
      <w:sz w:val="24"/>
      <w:szCs w:val="24"/>
    </w:rPr>
  </w:style>
  <w:style w:type="character" w:customStyle="1" w:styleId="NormalnyPODKARPZnak">
    <w:name w:val="Normalny PODKARP Znak"/>
    <w:link w:val="NormalnyPODKARP"/>
    <w:locked/>
    <w:rsid w:val="00636C77"/>
    <w:rPr>
      <w:rFonts w:ascii="Arial" w:hAnsi="Arial"/>
      <w:sz w:val="20"/>
      <w:szCs w:val="24"/>
    </w:rPr>
  </w:style>
  <w:style w:type="paragraph" w:customStyle="1" w:styleId="NormalnyPODKARP">
    <w:name w:val="Normalny PODKARP"/>
    <w:basedOn w:val="Normalny"/>
    <w:link w:val="NormalnyPODKARPZnak"/>
    <w:qFormat/>
    <w:rsid w:val="00636C77"/>
    <w:pPr>
      <w:spacing w:after="120"/>
      <w:jc w:val="both"/>
    </w:pPr>
    <w:rPr>
      <w:sz w:val="20"/>
      <w:szCs w:val="24"/>
    </w:rPr>
  </w:style>
  <w:style w:type="paragraph" w:customStyle="1" w:styleId="Punktor1PODKARP">
    <w:name w:val="Punktor 1 PODKARP"/>
    <w:basedOn w:val="NormalnyPODKARP"/>
    <w:link w:val="Punktor1PODKARPZnak"/>
    <w:qFormat/>
    <w:rsid w:val="00636C77"/>
    <w:pPr>
      <w:numPr>
        <w:numId w:val="13"/>
      </w:numPr>
    </w:pPr>
  </w:style>
  <w:style w:type="paragraph" w:customStyle="1" w:styleId="Punktor2PODKARP">
    <w:name w:val="Punktor 2 PODKARP"/>
    <w:basedOn w:val="NormalnyPODKARP"/>
    <w:qFormat/>
    <w:rsid w:val="00636C77"/>
    <w:pPr>
      <w:numPr>
        <w:ilvl w:val="1"/>
        <w:numId w:val="13"/>
      </w:numPr>
      <w:tabs>
        <w:tab w:val="num" w:pos="360"/>
      </w:tabs>
      <w:ind w:left="0" w:firstLine="0"/>
    </w:pPr>
  </w:style>
  <w:style w:type="character" w:customStyle="1" w:styleId="Punktor1PODKARPZnak">
    <w:name w:val="Punktor 1 PODKARP Znak"/>
    <w:basedOn w:val="NormalnyPODKARPZnak"/>
    <w:link w:val="Punktor1PODKARP"/>
    <w:rsid w:val="00636C77"/>
    <w:rPr>
      <w:rFonts w:ascii="Arial" w:hAnsi="Arial"/>
      <w:sz w:val="20"/>
      <w:szCs w:val="24"/>
    </w:rPr>
  </w:style>
  <w:style w:type="paragraph" w:customStyle="1" w:styleId="Punktor3PODKARP">
    <w:name w:val="Punktor 3 PODKARP"/>
    <w:basedOn w:val="Punktor2PODKARP"/>
    <w:qFormat/>
    <w:rsid w:val="00636C77"/>
    <w:pPr>
      <w:numPr>
        <w:ilvl w:val="2"/>
      </w:numPr>
      <w:tabs>
        <w:tab w:val="num" w:pos="360"/>
      </w:tabs>
    </w:pPr>
  </w:style>
  <w:style w:type="table" w:styleId="Kolorowecieniowanieakcent6">
    <w:name w:val="Colorful Shading Accent 6"/>
    <w:basedOn w:val="Standardowy"/>
    <w:uiPriority w:val="71"/>
    <w:rsid w:val="00636C7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AB5C4" w:themeColor="accent5"/>
        <w:left w:val="single" w:sz="4" w:space="0" w:color="0989B1" w:themeColor="accent6"/>
        <w:bottom w:val="single" w:sz="4" w:space="0" w:color="0989B1" w:themeColor="accent6"/>
        <w:right w:val="single" w:sz="4" w:space="0" w:color="0989B1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F6FD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AB5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55169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55169" w:themeColor="accent6" w:themeShade="99"/>
          <w:insideV w:val="nil"/>
        </w:tcBorders>
        <w:shd w:val="clear" w:color="auto" w:fill="055169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55169" w:themeFill="accent6" w:themeFillShade="99"/>
      </w:tcPr>
    </w:tblStylePr>
    <w:tblStylePr w:type="band1Vert">
      <w:tblPr/>
      <w:tcPr>
        <w:shd w:val="clear" w:color="auto" w:fill="83DCF8" w:themeFill="accent6" w:themeFillTint="66"/>
      </w:tcPr>
    </w:tblStylePr>
    <w:tblStylePr w:type="band1Horz">
      <w:tblPr/>
      <w:tcPr>
        <w:shd w:val="clear" w:color="auto" w:fill="65D4F7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31272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31272"/>
    <w:rPr>
      <w:rFonts w:ascii="Arial" w:hAnsi="Arial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31272"/>
    <w:rPr>
      <w:vertAlign w:val="superscript"/>
    </w:rPr>
  </w:style>
  <w:style w:type="paragraph" w:customStyle="1" w:styleId="tabela">
    <w:name w:val="tabela"/>
    <w:basedOn w:val="Normalny"/>
    <w:link w:val="tabelaZnak"/>
    <w:qFormat/>
    <w:rsid w:val="00A2121A"/>
    <w:pPr>
      <w:spacing w:before="120" w:after="120" w:line="240" w:lineRule="auto"/>
    </w:pPr>
    <w:rPr>
      <w:rFonts w:cs="Arial"/>
      <w:bCs/>
      <w:sz w:val="18"/>
      <w:szCs w:val="18"/>
    </w:rPr>
  </w:style>
  <w:style w:type="character" w:customStyle="1" w:styleId="tabelaZnak">
    <w:name w:val="tabela Znak"/>
    <w:basedOn w:val="Domylnaczcionkaakapitu"/>
    <w:link w:val="tabela"/>
    <w:rsid w:val="00A2121A"/>
    <w:rPr>
      <w:rFonts w:ascii="Arial" w:hAnsi="Arial" w:cs="Arial"/>
      <w:bCs/>
      <w:sz w:val="18"/>
      <w:szCs w:val="18"/>
    </w:rPr>
  </w:style>
  <w:style w:type="table" w:customStyle="1" w:styleId="Tabelasiatki4akcent41">
    <w:name w:val="Tabela siatki 4 — akcent 41"/>
    <w:basedOn w:val="Standardowy"/>
    <w:uiPriority w:val="49"/>
    <w:rsid w:val="00BE2DE5"/>
    <w:pPr>
      <w:spacing w:after="0" w:line="240" w:lineRule="auto"/>
    </w:pPr>
    <w:tblPr>
      <w:tblStyleRowBandSize w:val="1"/>
      <w:tblStyleColBandSize w:val="1"/>
      <w:tblBorders>
        <w:top w:val="single" w:sz="4" w:space="0" w:color="2AFCCE" w:themeColor="accent4" w:themeTint="99"/>
        <w:left w:val="single" w:sz="4" w:space="0" w:color="2AFCCE" w:themeColor="accent4" w:themeTint="99"/>
        <w:bottom w:val="single" w:sz="4" w:space="0" w:color="2AFCCE" w:themeColor="accent4" w:themeTint="99"/>
        <w:right w:val="single" w:sz="4" w:space="0" w:color="2AFCCE" w:themeColor="accent4" w:themeTint="99"/>
        <w:insideH w:val="single" w:sz="4" w:space="0" w:color="2AFCCE" w:themeColor="accent4" w:themeTint="99"/>
        <w:insideV w:val="single" w:sz="4" w:space="0" w:color="2AFCCE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29676" w:themeColor="accent4"/>
          <w:left w:val="single" w:sz="4" w:space="0" w:color="029676" w:themeColor="accent4"/>
          <w:bottom w:val="single" w:sz="4" w:space="0" w:color="029676" w:themeColor="accent4"/>
          <w:right w:val="single" w:sz="4" w:space="0" w:color="029676" w:themeColor="accent4"/>
          <w:insideH w:val="nil"/>
          <w:insideV w:val="nil"/>
        </w:tcBorders>
        <w:shd w:val="clear" w:color="auto" w:fill="029676" w:themeFill="accent4"/>
      </w:tcPr>
    </w:tblStylePr>
    <w:tblStylePr w:type="lastRow">
      <w:rPr>
        <w:b/>
        <w:bCs/>
      </w:rPr>
      <w:tblPr/>
      <w:tcPr>
        <w:tcBorders>
          <w:top w:val="double" w:sz="4" w:space="0" w:color="02967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8FEEE" w:themeFill="accent4" w:themeFillTint="33"/>
      </w:tcPr>
    </w:tblStylePr>
    <w:tblStylePr w:type="band1Horz">
      <w:tblPr/>
      <w:tcPr>
        <w:shd w:val="clear" w:color="auto" w:fill="B8FEEE" w:themeFill="accent4" w:themeFillTint="33"/>
      </w:tcPr>
    </w:tblStylePr>
  </w:style>
  <w:style w:type="table" w:customStyle="1" w:styleId="Tabelasiatki4akcent51">
    <w:name w:val="Tabela siatki 4 — akcent 51"/>
    <w:basedOn w:val="Standardowy"/>
    <w:next w:val="Tabelasiatki4akcent52"/>
    <w:uiPriority w:val="49"/>
    <w:rsid w:val="006A6719"/>
    <w:pPr>
      <w:spacing w:after="0" w:line="240" w:lineRule="auto"/>
    </w:pPr>
    <w:tblPr>
      <w:tblStyleRowBandSize w:val="1"/>
      <w:tblStyleColBandSize w:val="1"/>
      <w:tblBorders>
        <w:top w:val="single" w:sz="4" w:space="0" w:color="8EAADB"/>
        <w:left w:val="single" w:sz="4" w:space="0" w:color="8EAADB"/>
        <w:bottom w:val="single" w:sz="4" w:space="0" w:color="8EAADB"/>
        <w:right w:val="single" w:sz="4" w:space="0" w:color="8EAADB"/>
        <w:insideH w:val="single" w:sz="4" w:space="0" w:color="8EAADB"/>
        <w:insideV w:val="single" w:sz="4" w:space="0" w:color="8EAADB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4472C4"/>
          <w:left w:val="single" w:sz="4" w:space="0" w:color="4472C4"/>
          <w:bottom w:val="single" w:sz="4" w:space="0" w:color="4472C4"/>
          <w:right w:val="single" w:sz="4" w:space="0" w:color="4472C4"/>
          <w:insideH w:val="nil"/>
          <w:insideV w:val="nil"/>
        </w:tcBorders>
        <w:shd w:val="clear" w:color="auto" w:fill="4472C4"/>
      </w:tcPr>
    </w:tblStylePr>
    <w:tblStylePr w:type="lastRow">
      <w:rPr>
        <w:b/>
        <w:bCs/>
      </w:rPr>
      <w:tblPr/>
      <w:tcPr>
        <w:tcBorders>
          <w:top w:val="double" w:sz="4" w:space="0" w:color="4472C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</w:style>
  <w:style w:type="table" w:customStyle="1" w:styleId="Tabelasiatki4akcent52">
    <w:name w:val="Tabela siatki 4 — akcent 52"/>
    <w:basedOn w:val="Standardowy"/>
    <w:uiPriority w:val="49"/>
    <w:rsid w:val="006A6719"/>
    <w:pPr>
      <w:spacing w:after="0" w:line="240" w:lineRule="auto"/>
    </w:pPr>
    <w:tblPr>
      <w:tblStyleRowBandSize w:val="1"/>
      <w:tblStyleColBandSize w:val="1"/>
      <w:tblBorders>
        <w:top w:val="single" w:sz="4" w:space="0" w:color="92D2DB" w:themeColor="accent5" w:themeTint="99"/>
        <w:left w:val="single" w:sz="4" w:space="0" w:color="92D2DB" w:themeColor="accent5" w:themeTint="99"/>
        <w:bottom w:val="single" w:sz="4" w:space="0" w:color="92D2DB" w:themeColor="accent5" w:themeTint="99"/>
        <w:right w:val="single" w:sz="4" w:space="0" w:color="92D2DB" w:themeColor="accent5" w:themeTint="99"/>
        <w:insideH w:val="single" w:sz="4" w:space="0" w:color="92D2DB" w:themeColor="accent5" w:themeTint="99"/>
        <w:insideV w:val="single" w:sz="4" w:space="0" w:color="92D2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AB5C4" w:themeColor="accent5"/>
          <w:left w:val="single" w:sz="4" w:space="0" w:color="4AB5C4" w:themeColor="accent5"/>
          <w:bottom w:val="single" w:sz="4" w:space="0" w:color="4AB5C4" w:themeColor="accent5"/>
          <w:right w:val="single" w:sz="4" w:space="0" w:color="4AB5C4" w:themeColor="accent5"/>
          <w:insideH w:val="nil"/>
          <w:insideV w:val="nil"/>
        </w:tcBorders>
        <w:shd w:val="clear" w:color="auto" w:fill="4AB5C4" w:themeFill="accent5"/>
      </w:tcPr>
    </w:tblStylePr>
    <w:tblStylePr w:type="lastRow">
      <w:rPr>
        <w:b/>
        <w:bCs/>
      </w:rPr>
      <w:tblPr/>
      <w:tcPr>
        <w:tcBorders>
          <w:top w:val="double" w:sz="4" w:space="0" w:color="4AB5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F0F3" w:themeFill="accent5" w:themeFillTint="33"/>
      </w:tcPr>
    </w:tblStylePr>
    <w:tblStylePr w:type="band1Horz">
      <w:tblPr/>
      <w:tcPr>
        <w:shd w:val="clear" w:color="auto" w:fill="DAF0F3" w:themeFill="accent5" w:themeFillTint="33"/>
      </w:tcPr>
    </w:tblStylePr>
  </w:style>
  <w:style w:type="character" w:styleId="Wyrnienieintensywne">
    <w:name w:val="Intense Emphasis"/>
    <w:basedOn w:val="Domylnaczcionkaakapitu"/>
    <w:uiPriority w:val="21"/>
    <w:qFormat/>
    <w:rsid w:val="00F03EBF"/>
    <w:rPr>
      <w:i/>
      <w:iCs/>
      <w:color w:val="549E39" w:themeColor="accent1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9F072D"/>
    <w:rPr>
      <w:color w:val="605E5C"/>
      <w:shd w:val="clear" w:color="auto" w:fill="E1DFDD"/>
    </w:rPr>
  </w:style>
  <w:style w:type="table" w:styleId="Tabelasiatki4akcent6">
    <w:name w:val="Grid Table 4 Accent 6"/>
    <w:basedOn w:val="Standardowy"/>
    <w:uiPriority w:val="49"/>
    <w:rsid w:val="00156D06"/>
    <w:pPr>
      <w:spacing w:after="0" w:line="240" w:lineRule="auto"/>
    </w:pPr>
    <w:tblPr>
      <w:tblStyleRowBandSize w:val="1"/>
      <w:tblStyleColBandSize w:val="1"/>
      <w:tblBorders>
        <w:top w:val="single" w:sz="4" w:space="0" w:color="45CBF5" w:themeColor="accent6" w:themeTint="99"/>
        <w:left w:val="single" w:sz="4" w:space="0" w:color="45CBF5" w:themeColor="accent6" w:themeTint="99"/>
        <w:bottom w:val="single" w:sz="4" w:space="0" w:color="45CBF5" w:themeColor="accent6" w:themeTint="99"/>
        <w:right w:val="single" w:sz="4" w:space="0" w:color="45CBF5" w:themeColor="accent6" w:themeTint="99"/>
        <w:insideH w:val="single" w:sz="4" w:space="0" w:color="45CBF5" w:themeColor="accent6" w:themeTint="99"/>
        <w:insideV w:val="single" w:sz="4" w:space="0" w:color="45CBF5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989B1" w:themeColor="accent6"/>
          <w:left w:val="single" w:sz="4" w:space="0" w:color="0989B1" w:themeColor="accent6"/>
          <w:bottom w:val="single" w:sz="4" w:space="0" w:color="0989B1" w:themeColor="accent6"/>
          <w:right w:val="single" w:sz="4" w:space="0" w:color="0989B1" w:themeColor="accent6"/>
          <w:insideH w:val="nil"/>
          <w:insideV w:val="nil"/>
        </w:tcBorders>
        <w:shd w:val="clear" w:color="auto" w:fill="0989B1" w:themeFill="accent6"/>
      </w:tcPr>
    </w:tblStylePr>
    <w:tblStylePr w:type="lastRow">
      <w:rPr>
        <w:b/>
        <w:bCs/>
      </w:rPr>
      <w:tblPr/>
      <w:tcPr>
        <w:tcBorders>
          <w:top w:val="double" w:sz="4" w:space="0" w:color="0989B1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DFC" w:themeFill="accent6" w:themeFillTint="33"/>
      </w:tcPr>
    </w:tblStylePr>
    <w:tblStylePr w:type="band1Horz">
      <w:tblPr/>
      <w:tcPr>
        <w:shd w:val="clear" w:color="auto" w:fill="C1EDFC" w:themeFill="accent6" w:themeFillTint="33"/>
      </w:tcPr>
    </w:tblStylePr>
  </w:style>
  <w:style w:type="table" w:styleId="Tabelasiatki5ciemnaakcent6">
    <w:name w:val="Grid Table 5 Dark Accent 6"/>
    <w:basedOn w:val="Standardowy"/>
    <w:uiPriority w:val="50"/>
    <w:rsid w:val="00156D0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1EDFC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989B1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989B1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989B1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989B1" w:themeFill="accent6"/>
      </w:tcPr>
    </w:tblStylePr>
    <w:tblStylePr w:type="band1Vert">
      <w:tblPr/>
      <w:tcPr>
        <w:shd w:val="clear" w:color="auto" w:fill="83DCF8" w:themeFill="accent6" w:themeFillTint="66"/>
      </w:tcPr>
    </w:tblStylePr>
    <w:tblStylePr w:type="band1Horz">
      <w:tblPr/>
      <w:tcPr>
        <w:shd w:val="clear" w:color="auto" w:fill="83DCF8" w:themeFill="accent6" w:themeFillTint="66"/>
      </w:tcPr>
    </w:tblStylePr>
  </w:style>
  <w:style w:type="table" w:styleId="Tabelasiatki4akcent4">
    <w:name w:val="Grid Table 4 Accent 4"/>
    <w:basedOn w:val="Standardowy"/>
    <w:uiPriority w:val="49"/>
    <w:rsid w:val="00533E1D"/>
    <w:pPr>
      <w:spacing w:after="0" w:line="240" w:lineRule="auto"/>
    </w:pPr>
    <w:tblPr>
      <w:tblStyleRowBandSize w:val="1"/>
      <w:tblStyleColBandSize w:val="1"/>
      <w:tblBorders>
        <w:top w:val="single" w:sz="4" w:space="0" w:color="2AFCCE" w:themeColor="accent4" w:themeTint="99"/>
        <w:left w:val="single" w:sz="4" w:space="0" w:color="2AFCCE" w:themeColor="accent4" w:themeTint="99"/>
        <w:bottom w:val="single" w:sz="4" w:space="0" w:color="2AFCCE" w:themeColor="accent4" w:themeTint="99"/>
        <w:right w:val="single" w:sz="4" w:space="0" w:color="2AFCCE" w:themeColor="accent4" w:themeTint="99"/>
        <w:insideH w:val="single" w:sz="4" w:space="0" w:color="2AFCCE" w:themeColor="accent4" w:themeTint="99"/>
        <w:insideV w:val="single" w:sz="4" w:space="0" w:color="2AFCCE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29676" w:themeColor="accent4"/>
          <w:left w:val="single" w:sz="4" w:space="0" w:color="029676" w:themeColor="accent4"/>
          <w:bottom w:val="single" w:sz="4" w:space="0" w:color="029676" w:themeColor="accent4"/>
          <w:right w:val="single" w:sz="4" w:space="0" w:color="029676" w:themeColor="accent4"/>
          <w:insideH w:val="nil"/>
          <w:insideV w:val="nil"/>
        </w:tcBorders>
        <w:shd w:val="clear" w:color="auto" w:fill="029676" w:themeFill="accent4"/>
      </w:tcPr>
    </w:tblStylePr>
    <w:tblStylePr w:type="lastRow">
      <w:rPr>
        <w:b/>
        <w:bCs/>
      </w:rPr>
      <w:tblPr/>
      <w:tcPr>
        <w:tcBorders>
          <w:top w:val="double" w:sz="4" w:space="0" w:color="02967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8FEEE" w:themeFill="accent4" w:themeFillTint="33"/>
      </w:tcPr>
    </w:tblStylePr>
    <w:tblStylePr w:type="band1Horz">
      <w:tblPr/>
      <w:tcPr>
        <w:shd w:val="clear" w:color="auto" w:fill="B8FEEE" w:themeFill="accent4" w:themeFillTint="33"/>
      </w:tcPr>
    </w:tblStylePr>
  </w:style>
  <w:style w:type="character" w:customStyle="1" w:styleId="Nagwek2Znak">
    <w:name w:val="Nagłówek 2 Znak"/>
    <w:basedOn w:val="Domylnaczcionkaakapitu"/>
    <w:link w:val="Nagwek2"/>
    <w:uiPriority w:val="9"/>
    <w:rsid w:val="00654998"/>
    <w:rPr>
      <w:rFonts w:asciiTheme="majorHAnsi" w:eastAsiaTheme="majorEastAsia" w:hAnsiTheme="majorHAnsi" w:cstheme="majorBidi"/>
      <w:color w:val="3E762A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535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87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964987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955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61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84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85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34627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Zielony">
      <a:dk1>
        <a:sysClr val="windowText" lastClr="000000"/>
      </a:dk1>
      <a:lt1>
        <a:sysClr val="window" lastClr="FFFFFF"/>
      </a:lt1>
      <a:dk2>
        <a:srgbClr val="455F51"/>
      </a:dk2>
      <a:lt2>
        <a:srgbClr val="E3DED1"/>
      </a:lt2>
      <a:accent1>
        <a:srgbClr val="549E39"/>
      </a:accent1>
      <a:accent2>
        <a:srgbClr val="8AB833"/>
      </a:accent2>
      <a:accent3>
        <a:srgbClr val="C0CF3A"/>
      </a:accent3>
      <a:accent4>
        <a:srgbClr val="029676"/>
      </a:accent4>
      <a:accent5>
        <a:srgbClr val="4AB5C4"/>
      </a:accent5>
      <a:accent6>
        <a:srgbClr val="0989B1"/>
      </a:accent6>
      <a:hlink>
        <a:srgbClr val="6B9F25"/>
      </a:hlink>
      <a:folHlink>
        <a:srgbClr val="BA6906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4F1DFF-4414-49CA-A591-A5EF48E85B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8</Pages>
  <Words>2581</Words>
  <Characters>15490</Characters>
  <Application>Microsoft Office Word</Application>
  <DocSecurity>0</DocSecurity>
  <Lines>129</Lines>
  <Paragraphs>36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1 - DO STRATEGII ROZWOJU I KOMUNIKACJI MARKETINGOWEJ TURYSTYKI WOJEWÓDZTWA PODKARPACKIEGO NA LATA 2020–2025- Aktualizacja na  lata 2024-2025</vt:lpstr>
    </vt:vector>
  </TitlesOfParts>
  <Company/>
  <LinksUpToDate>false</LinksUpToDate>
  <CharactersWithSpaces>18035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1 - DO STRATEGII ROZWOJU I KOMUNIKACJI MARKETINGOWEJ TURYSTYKI WOJEWÓDZTWA PODKARPACKIEGO NA LATA 2020–2025- Aktualizacja na  lata 2024-2025</dc:title>
  <dc:subject/>
  <dc:creator>Katarzyna Madras</dc:creator>
  <cp:keywords/>
  <dc:description/>
  <cp:lastModifiedBy>Bujdasz Iwona</cp:lastModifiedBy>
  <cp:revision>32</cp:revision>
  <cp:lastPrinted>2024-08-16T10:35:00Z</cp:lastPrinted>
  <dcterms:created xsi:type="dcterms:W3CDTF">2024-07-08T06:14:00Z</dcterms:created>
  <dcterms:modified xsi:type="dcterms:W3CDTF">2024-09-04T10:35:00Z</dcterms:modified>
</cp:coreProperties>
</file>