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154F0" w14:textId="3552DA4F" w:rsidR="00A00DD7" w:rsidRDefault="00A00DD7" w:rsidP="00A00DD7">
      <w:pPr>
        <w:jc w:val="right"/>
      </w:pPr>
      <w:r w:rsidRPr="00947C8C">
        <w:t>Przecław,</w:t>
      </w:r>
      <w:r w:rsidR="0056360D" w:rsidRPr="00947C8C">
        <w:t xml:space="preserve"> </w:t>
      </w:r>
      <w:r w:rsidRPr="00947C8C">
        <w:t>dnia</w:t>
      </w:r>
      <w:r w:rsidR="00272C39" w:rsidRPr="00947C8C">
        <w:rPr>
          <w:color w:val="FF0000"/>
        </w:rPr>
        <w:t xml:space="preserve"> </w:t>
      </w:r>
      <w:r w:rsidR="00584766" w:rsidRPr="00947C8C">
        <w:t>24.04</w:t>
      </w:r>
      <w:r w:rsidR="006A192C" w:rsidRPr="00947C8C">
        <w:t>.2025</w:t>
      </w:r>
      <w:r w:rsidR="00272C39" w:rsidRPr="00947C8C">
        <w:t xml:space="preserve"> </w:t>
      </w:r>
      <w:r w:rsidR="00A10D0A" w:rsidRPr="00947C8C">
        <w:t xml:space="preserve">r. </w:t>
      </w:r>
    </w:p>
    <w:p w14:paraId="061758C7" w14:textId="77777777" w:rsidR="00751258" w:rsidRPr="00947C8C" w:rsidRDefault="00751258" w:rsidP="00A00DD7">
      <w:pPr>
        <w:jc w:val="right"/>
      </w:pPr>
    </w:p>
    <w:p w14:paraId="207DECAA" w14:textId="77777777" w:rsidR="00584766" w:rsidRPr="00751258" w:rsidRDefault="00584766" w:rsidP="00584766">
      <w:pPr>
        <w:pStyle w:val="Nagwek1"/>
        <w:rPr>
          <w:spacing w:val="36"/>
          <w:sz w:val="28"/>
          <w:szCs w:val="28"/>
        </w:rPr>
      </w:pPr>
      <w:r w:rsidRPr="00751258">
        <w:rPr>
          <w:spacing w:val="36"/>
          <w:sz w:val="28"/>
          <w:szCs w:val="28"/>
        </w:rPr>
        <w:t>WYKAZ</w:t>
      </w:r>
    </w:p>
    <w:p w14:paraId="74EEC883" w14:textId="77777777" w:rsidR="00751258" w:rsidRPr="00751258" w:rsidRDefault="00751258" w:rsidP="00751258"/>
    <w:tbl>
      <w:tblPr>
        <w:tblpPr w:leftFromText="141" w:rightFromText="141" w:vertAnchor="text" w:horzAnchor="margin" w:tblpY="1251"/>
        <w:tblW w:w="157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"/>
        <w:gridCol w:w="2552"/>
        <w:gridCol w:w="2126"/>
        <w:gridCol w:w="1701"/>
        <w:gridCol w:w="3827"/>
        <w:gridCol w:w="3261"/>
        <w:gridCol w:w="1701"/>
      </w:tblGrid>
      <w:tr w:rsidR="00751258" w:rsidRPr="00A125CA" w14:paraId="04FE826B" w14:textId="77777777" w:rsidTr="001252A1">
        <w:trPr>
          <w:trHeight w:val="1124"/>
        </w:trPr>
        <w:tc>
          <w:tcPr>
            <w:tcW w:w="562" w:type="dxa"/>
          </w:tcPr>
          <w:p w14:paraId="4A22B2A3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302BF716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</w:p>
          <w:p w14:paraId="21B2DD50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 w:eastAsia="pl-PL"/>
              </w:rPr>
            </w:pPr>
            <w:r w:rsidRPr="00EB6231">
              <w:rPr>
                <w:b/>
                <w:lang w:val="pl-PL" w:eastAsia="pl-PL"/>
              </w:rPr>
              <w:t>Lp.</w:t>
            </w:r>
          </w:p>
        </w:tc>
        <w:tc>
          <w:tcPr>
            <w:tcW w:w="2552" w:type="dxa"/>
          </w:tcPr>
          <w:p w14:paraId="65E10321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441E441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EDE4E3A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>Miejscowość</w:t>
            </w:r>
          </w:p>
          <w:p w14:paraId="616C053F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>Adres</w:t>
            </w:r>
          </w:p>
        </w:tc>
        <w:tc>
          <w:tcPr>
            <w:tcW w:w="2126" w:type="dxa"/>
          </w:tcPr>
          <w:p w14:paraId="08123D99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3ED1C5CA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Numer</w:t>
            </w:r>
          </w:p>
          <w:p w14:paraId="109D9A7F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księgi wieczystej</w:t>
            </w:r>
          </w:p>
        </w:tc>
        <w:tc>
          <w:tcPr>
            <w:tcW w:w="1701" w:type="dxa"/>
          </w:tcPr>
          <w:p w14:paraId="093CB1E3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78810A55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 xml:space="preserve">Pow. </w:t>
            </w:r>
            <w:r>
              <w:rPr>
                <w:b/>
                <w:lang w:val="pl-PL"/>
              </w:rPr>
              <w:t>najmu</w:t>
            </w:r>
          </w:p>
          <w:p w14:paraId="097659EA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/mkw./</w:t>
            </w:r>
          </w:p>
          <w:p w14:paraId="1C642360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3827" w:type="dxa"/>
          </w:tcPr>
          <w:p w14:paraId="48ADEAA6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30FB4CD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1C97F5CA" w14:textId="77777777" w:rsidR="00585D2E" w:rsidRPr="00EB6231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EB6231">
              <w:rPr>
                <w:b/>
                <w:lang w:val="pl-PL"/>
              </w:rPr>
              <w:t xml:space="preserve">Opis </w:t>
            </w:r>
            <w:r>
              <w:rPr>
                <w:b/>
                <w:lang w:val="pl-PL"/>
              </w:rPr>
              <w:t>lokalu</w:t>
            </w:r>
          </w:p>
        </w:tc>
        <w:tc>
          <w:tcPr>
            <w:tcW w:w="3261" w:type="dxa"/>
          </w:tcPr>
          <w:p w14:paraId="0CBD0DA5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4BC11C74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Czas trwania najmu</w:t>
            </w:r>
          </w:p>
          <w:p w14:paraId="4A6D59BE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Przeznaczenie</w:t>
            </w:r>
          </w:p>
          <w:p w14:paraId="6018B26D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Termin zagospodarowania</w:t>
            </w:r>
          </w:p>
          <w:p w14:paraId="2E81E8B9" w14:textId="77777777" w:rsidR="00585D2E" w:rsidRPr="00403BF9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  <w:tc>
          <w:tcPr>
            <w:tcW w:w="1701" w:type="dxa"/>
          </w:tcPr>
          <w:p w14:paraId="48C9D4FA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01FC5783" w14:textId="77777777" w:rsidR="00585D2E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Miesięczna stawka wywoławcza czynszu</w:t>
            </w:r>
          </w:p>
          <w:p w14:paraId="48B5E427" w14:textId="77777777" w:rsidR="00585D2E" w:rsidRPr="00403BF9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</w:tc>
      </w:tr>
      <w:tr w:rsidR="00751258" w14:paraId="164A22EA" w14:textId="77777777" w:rsidTr="001252A1">
        <w:trPr>
          <w:trHeight w:val="1550"/>
        </w:trPr>
        <w:tc>
          <w:tcPr>
            <w:tcW w:w="562" w:type="dxa"/>
          </w:tcPr>
          <w:p w14:paraId="32DDE99C" w14:textId="77777777" w:rsidR="00585D2E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0657DBFE" w14:textId="77777777" w:rsidR="00585D2E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739F5C56" w14:textId="77777777" w:rsidR="00585D2E" w:rsidRPr="00EB6231" w:rsidRDefault="00585D2E" w:rsidP="00585D2E">
            <w:pPr>
              <w:spacing w:line="240" w:lineRule="atLeast"/>
              <w:jc w:val="center"/>
              <w:rPr>
                <w:b/>
              </w:rPr>
            </w:pPr>
            <w:r w:rsidRPr="00EB6231">
              <w:rPr>
                <w:b/>
              </w:rPr>
              <w:t>1</w:t>
            </w:r>
          </w:p>
        </w:tc>
        <w:tc>
          <w:tcPr>
            <w:tcW w:w="2552" w:type="dxa"/>
          </w:tcPr>
          <w:p w14:paraId="43A650DE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5E7937C7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</w:p>
          <w:p w14:paraId="6B5DB30B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751258">
              <w:rPr>
                <w:b/>
                <w:lang w:val="pl-PL"/>
              </w:rPr>
              <w:t>Biały Bór</w:t>
            </w:r>
          </w:p>
          <w:p w14:paraId="04AAA077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  <w:lang w:val="pl-PL"/>
              </w:rPr>
            </w:pPr>
            <w:r w:rsidRPr="00751258">
              <w:rPr>
                <w:b/>
                <w:lang w:val="pl-PL"/>
              </w:rPr>
              <w:t>/dz.730/</w:t>
            </w:r>
          </w:p>
          <w:p w14:paraId="72B7C247" w14:textId="77777777" w:rsidR="00751258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</w:rPr>
            </w:pPr>
            <w:r w:rsidRPr="00751258">
              <w:rPr>
                <w:b/>
              </w:rPr>
              <w:t>Biały Bór 139 a</w:t>
            </w:r>
          </w:p>
          <w:p w14:paraId="4D1376E7" w14:textId="7E753D25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b/>
              </w:rPr>
            </w:pPr>
            <w:r w:rsidRPr="00751258">
              <w:rPr>
                <w:b/>
              </w:rPr>
              <w:t xml:space="preserve"> 39-321 Tuszyma</w:t>
            </w:r>
          </w:p>
          <w:p w14:paraId="20DAA543" w14:textId="77777777" w:rsidR="00751258" w:rsidRPr="00751258" w:rsidRDefault="00751258" w:rsidP="00585D2E">
            <w:pPr>
              <w:pStyle w:val="Tekstpodstawowy"/>
              <w:spacing w:line="240" w:lineRule="auto"/>
              <w:jc w:val="center"/>
            </w:pPr>
          </w:p>
        </w:tc>
        <w:tc>
          <w:tcPr>
            <w:tcW w:w="2126" w:type="dxa"/>
          </w:tcPr>
          <w:p w14:paraId="7F02BF5F" w14:textId="77777777" w:rsidR="00585D2E" w:rsidRPr="00751258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27749D05" w14:textId="77777777" w:rsidR="00585D2E" w:rsidRPr="00751258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3FB885E2" w14:textId="77777777" w:rsidR="00585D2E" w:rsidRPr="00751258" w:rsidRDefault="00585D2E" w:rsidP="00585D2E">
            <w:pPr>
              <w:spacing w:line="240" w:lineRule="atLeast"/>
              <w:jc w:val="center"/>
              <w:rPr>
                <w:b/>
              </w:rPr>
            </w:pPr>
            <w:r w:rsidRPr="00751258">
              <w:rPr>
                <w:b/>
              </w:rPr>
              <w:t>TB1M/00040053/3</w:t>
            </w:r>
          </w:p>
        </w:tc>
        <w:tc>
          <w:tcPr>
            <w:tcW w:w="1701" w:type="dxa"/>
          </w:tcPr>
          <w:p w14:paraId="24F50A5E" w14:textId="77777777" w:rsidR="00585D2E" w:rsidRPr="00751258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679B74C3" w14:textId="77777777" w:rsidR="00585D2E" w:rsidRPr="00751258" w:rsidRDefault="00585D2E" w:rsidP="00585D2E">
            <w:pPr>
              <w:spacing w:line="240" w:lineRule="atLeast"/>
              <w:jc w:val="center"/>
              <w:rPr>
                <w:b/>
              </w:rPr>
            </w:pPr>
          </w:p>
          <w:p w14:paraId="51DB5B05" w14:textId="77777777" w:rsidR="00585D2E" w:rsidRPr="00751258" w:rsidRDefault="00585D2E" w:rsidP="00585D2E">
            <w:pPr>
              <w:spacing w:line="240" w:lineRule="atLeast"/>
              <w:jc w:val="center"/>
            </w:pPr>
            <w:r w:rsidRPr="00751258">
              <w:rPr>
                <w:b/>
              </w:rPr>
              <w:t>ok. 74</w:t>
            </w:r>
          </w:p>
        </w:tc>
        <w:tc>
          <w:tcPr>
            <w:tcW w:w="3827" w:type="dxa"/>
          </w:tcPr>
          <w:p w14:paraId="76660364" w14:textId="77777777" w:rsidR="00751258" w:rsidRDefault="00751258" w:rsidP="00585D2E">
            <w:pPr>
              <w:jc w:val="center"/>
              <w:rPr>
                <w:sz w:val="20"/>
                <w:szCs w:val="20"/>
              </w:rPr>
            </w:pPr>
          </w:p>
          <w:p w14:paraId="1EBE1D42" w14:textId="0E794218" w:rsidR="00751258" w:rsidRPr="00751258" w:rsidRDefault="00585D2E" w:rsidP="00585D2E">
            <w:pPr>
              <w:jc w:val="center"/>
            </w:pPr>
            <w:r w:rsidRPr="00751258">
              <w:t xml:space="preserve">Lokal użytkowy położony w Białym Borze, gmina Przecław, usytuowany </w:t>
            </w:r>
            <w:r w:rsidRPr="00751258">
              <w:br/>
              <w:t xml:space="preserve">w budynku handlowo-usługowym pod adresem Biały Bór 139 a, </w:t>
            </w:r>
            <w:r w:rsidRPr="00751258">
              <w:br/>
              <w:t xml:space="preserve">o powierzchni użytkowej 74 mkw., składający się z czterech pomieszczeń – sala sprzedaży, zaplecze, </w:t>
            </w:r>
            <w:proofErr w:type="spellStart"/>
            <w:r w:rsidRPr="00751258">
              <w:t>wc</w:t>
            </w:r>
            <w:proofErr w:type="spellEnd"/>
            <w:r w:rsidR="00751258">
              <w:br/>
            </w:r>
            <w:r w:rsidRPr="00751258">
              <w:t xml:space="preserve"> i wiatrołap</w:t>
            </w:r>
          </w:p>
          <w:p w14:paraId="2B2B2F58" w14:textId="429D11BB" w:rsidR="00585D2E" w:rsidRPr="00424D70" w:rsidRDefault="00585D2E" w:rsidP="00585D2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</w:t>
            </w:r>
          </w:p>
        </w:tc>
        <w:tc>
          <w:tcPr>
            <w:tcW w:w="3261" w:type="dxa"/>
          </w:tcPr>
          <w:p w14:paraId="32C3FAB7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</w:p>
          <w:p w14:paraId="23761DB7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 w:rsidRPr="00751258">
              <w:rPr>
                <w:lang w:val="pl-PL"/>
              </w:rPr>
              <w:t>Czas trwania – do 3 lat</w:t>
            </w:r>
          </w:p>
          <w:p w14:paraId="055ECA27" w14:textId="77777777" w:rsidR="00585D2E" w:rsidRPr="00751258" w:rsidRDefault="00585D2E" w:rsidP="00585D2E">
            <w:pPr>
              <w:pStyle w:val="Tekstpodstawowy"/>
              <w:spacing w:line="240" w:lineRule="auto"/>
              <w:jc w:val="center"/>
              <w:rPr>
                <w:lang w:val="pl-PL"/>
              </w:rPr>
            </w:pPr>
            <w:r w:rsidRPr="00751258">
              <w:rPr>
                <w:lang w:val="pl-PL"/>
              </w:rPr>
              <w:t>Termin zagospodarowania –</w:t>
            </w:r>
          </w:p>
          <w:p w14:paraId="207DF763" w14:textId="77777777" w:rsidR="00585D2E" w:rsidRPr="00751258" w:rsidRDefault="00585D2E" w:rsidP="00585D2E">
            <w:pPr>
              <w:spacing w:line="240" w:lineRule="atLeast"/>
              <w:jc w:val="center"/>
            </w:pPr>
            <w:r w:rsidRPr="00751258">
              <w:t>czerwiec 2025 r.</w:t>
            </w:r>
          </w:p>
          <w:p w14:paraId="1B8853CE" w14:textId="77777777" w:rsidR="00585D2E" w:rsidRPr="00751258" w:rsidRDefault="00585D2E" w:rsidP="00585D2E">
            <w:pPr>
              <w:spacing w:line="240" w:lineRule="atLeast"/>
              <w:jc w:val="center"/>
            </w:pPr>
            <w:r w:rsidRPr="00751258">
              <w:t>Przeznaczenie: pod działalność handlową</w:t>
            </w:r>
          </w:p>
          <w:p w14:paraId="5803BA36" w14:textId="77777777" w:rsidR="00585D2E" w:rsidRPr="00751258" w:rsidRDefault="00585D2E" w:rsidP="00585D2E">
            <w:pPr>
              <w:spacing w:line="240" w:lineRule="atLeast"/>
              <w:jc w:val="center"/>
              <w:rPr>
                <w:color w:val="FF0000"/>
              </w:rPr>
            </w:pPr>
          </w:p>
        </w:tc>
        <w:tc>
          <w:tcPr>
            <w:tcW w:w="1701" w:type="dxa"/>
          </w:tcPr>
          <w:p w14:paraId="220B822F" w14:textId="77777777" w:rsidR="00585D2E" w:rsidRPr="00751258" w:rsidRDefault="00585D2E" w:rsidP="00585D2E">
            <w:pPr>
              <w:spacing w:line="240" w:lineRule="atLeast"/>
              <w:jc w:val="center"/>
            </w:pPr>
          </w:p>
          <w:p w14:paraId="2E8E1360" w14:textId="77777777" w:rsidR="00585D2E" w:rsidRPr="00751258" w:rsidRDefault="00585D2E" w:rsidP="00585D2E">
            <w:pPr>
              <w:spacing w:line="240" w:lineRule="atLeast"/>
              <w:jc w:val="center"/>
            </w:pPr>
          </w:p>
          <w:p w14:paraId="1B8A1C99" w14:textId="77777777" w:rsidR="00585D2E" w:rsidRPr="00751258" w:rsidRDefault="00585D2E" w:rsidP="00585D2E">
            <w:pPr>
              <w:spacing w:line="240" w:lineRule="atLeast"/>
              <w:jc w:val="center"/>
            </w:pPr>
          </w:p>
          <w:p w14:paraId="1C77E171" w14:textId="77777777" w:rsidR="00585D2E" w:rsidRPr="00751258" w:rsidRDefault="00585D2E" w:rsidP="00585D2E">
            <w:pPr>
              <w:spacing w:line="240" w:lineRule="atLeast"/>
              <w:jc w:val="center"/>
            </w:pPr>
            <w:r w:rsidRPr="00751258">
              <w:t>1 200,00 zł</w:t>
            </w:r>
          </w:p>
          <w:p w14:paraId="3E1066F2" w14:textId="77777777" w:rsidR="00585D2E" w:rsidRPr="00751258" w:rsidRDefault="00585D2E" w:rsidP="00585D2E">
            <w:pPr>
              <w:spacing w:line="240" w:lineRule="atLeast"/>
              <w:jc w:val="center"/>
            </w:pPr>
          </w:p>
        </w:tc>
      </w:tr>
    </w:tbl>
    <w:p w14:paraId="0CEF1A42" w14:textId="352A2C0C" w:rsidR="00C12EBD" w:rsidRPr="00751258" w:rsidRDefault="00585D2E" w:rsidP="002C4E96">
      <w:pPr>
        <w:jc w:val="both"/>
      </w:pPr>
      <w:r w:rsidRPr="00751258">
        <w:t xml:space="preserve"> </w:t>
      </w:r>
      <w:r w:rsidR="00863708" w:rsidRPr="00751258">
        <w:t>Na podstawie art. 30 ust. 2 pkt 3 ustawy z dnia 8 marca 1990 r. o samorządzie gminnym /</w:t>
      </w:r>
      <w:proofErr w:type="spellStart"/>
      <w:r w:rsidR="00863708" w:rsidRPr="00751258">
        <w:t>t.j</w:t>
      </w:r>
      <w:proofErr w:type="spellEnd"/>
      <w:r w:rsidR="00863708" w:rsidRPr="00751258">
        <w:t>. Dz. U. z 202</w:t>
      </w:r>
      <w:r w:rsidR="00272C39" w:rsidRPr="00751258">
        <w:t>4</w:t>
      </w:r>
      <w:r w:rsidR="00863708" w:rsidRPr="00751258">
        <w:t xml:space="preserve"> r.</w:t>
      </w:r>
      <w:r w:rsidR="00272C39" w:rsidRPr="00751258">
        <w:t>,</w:t>
      </w:r>
      <w:r w:rsidR="00863708" w:rsidRPr="00751258">
        <w:t xml:space="preserve"> poz. </w:t>
      </w:r>
      <w:r w:rsidR="00272C39" w:rsidRPr="00751258">
        <w:t>1465, ze zm.</w:t>
      </w:r>
      <w:r w:rsidR="00863708" w:rsidRPr="00751258">
        <w:t>/</w:t>
      </w:r>
      <w:r w:rsidR="0090731B" w:rsidRPr="00751258">
        <w:t xml:space="preserve"> oraz </w:t>
      </w:r>
      <w:r w:rsidR="00863708" w:rsidRPr="00751258">
        <w:t xml:space="preserve">zgodnie z art. </w:t>
      </w:r>
      <w:r w:rsidR="0090731B" w:rsidRPr="00751258">
        <w:t xml:space="preserve">13 i </w:t>
      </w:r>
      <w:r w:rsidR="00863708" w:rsidRPr="00751258">
        <w:t>35 ust. 1 ustawy z dnia 21 sierpnia 1997 r.</w:t>
      </w:r>
      <w:r w:rsidR="00947C8C" w:rsidRPr="00751258">
        <w:t xml:space="preserve"> </w:t>
      </w:r>
      <w:r w:rsidR="00863708" w:rsidRPr="00751258">
        <w:t>o gospodarce nieruchomościami /</w:t>
      </w:r>
      <w:proofErr w:type="spellStart"/>
      <w:r w:rsidR="00863708" w:rsidRPr="00751258">
        <w:t>t.j</w:t>
      </w:r>
      <w:proofErr w:type="spellEnd"/>
      <w:r w:rsidR="00863708" w:rsidRPr="00751258">
        <w:t>. Dz. U. 202</w:t>
      </w:r>
      <w:r w:rsidR="00272C39" w:rsidRPr="00751258">
        <w:t>4</w:t>
      </w:r>
      <w:r w:rsidR="00863708" w:rsidRPr="00751258">
        <w:t xml:space="preserve"> r.</w:t>
      </w:r>
      <w:r w:rsidR="00272C39" w:rsidRPr="00751258">
        <w:t>,</w:t>
      </w:r>
      <w:r w:rsidR="00863708" w:rsidRPr="00751258">
        <w:t xml:space="preserve"> poz. </w:t>
      </w:r>
      <w:r w:rsidR="00272C39" w:rsidRPr="00751258">
        <w:t>1145</w:t>
      </w:r>
      <w:r w:rsidR="009E7A91" w:rsidRPr="00751258">
        <w:t>, ze zm./</w:t>
      </w:r>
      <w:r w:rsidR="00424D70" w:rsidRPr="00751258">
        <w:t xml:space="preserve"> </w:t>
      </w:r>
      <w:r w:rsidR="00C12EBD" w:rsidRPr="00751258">
        <w:t xml:space="preserve">Burmistrz Przecławia podaje do publicznej wiadomości, że z zasobu nieruchomości </w:t>
      </w:r>
      <w:r w:rsidR="0019630C" w:rsidRPr="00751258">
        <w:t xml:space="preserve">gminnych </w:t>
      </w:r>
      <w:r w:rsidR="00C12EBD" w:rsidRPr="00751258">
        <w:t xml:space="preserve">został przeznaczony do </w:t>
      </w:r>
      <w:r w:rsidR="002073E9" w:rsidRPr="00751258">
        <w:t xml:space="preserve">najmu </w:t>
      </w:r>
      <w:r w:rsidR="00C12EBD" w:rsidRPr="00751258">
        <w:t>w trybie przetargu ustnego nieograniczonego niżej opisan</w:t>
      </w:r>
      <w:r w:rsidR="002073E9" w:rsidRPr="00751258">
        <w:t>y</w:t>
      </w:r>
      <w:r w:rsidR="00C12EBD" w:rsidRPr="00751258">
        <w:t xml:space="preserve"> </w:t>
      </w:r>
      <w:r w:rsidR="002073E9" w:rsidRPr="00751258">
        <w:t>lokal</w:t>
      </w:r>
      <w:r w:rsidR="00C12EBD" w:rsidRPr="00751258">
        <w:t xml:space="preserve"> :</w:t>
      </w:r>
    </w:p>
    <w:p w14:paraId="508306D5" w14:textId="77777777" w:rsidR="00751258" w:rsidRPr="00751258" w:rsidRDefault="00751258" w:rsidP="002C4E96">
      <w:pPr>
        <w:jc w:val="both"/>
      </w:pPr>
    </w:p>
    <w:p w14:paraId="095B8514" w14:textId="77777777" w:rsidR="00751258" w:rsidRDefault="00751258" w:rsidP="00585D2E">
      <w:pPr>
        <w:spacing w:line="240" w:lineRule="atLeast"/>
        <w:jc w:val="center"/>
        <w:rPr>
          <w:noProof/>
        </w:rPr>
      </w:pPr>
    </w:p>
    <w:p w14:paraId="517A3601" w14:textId="77777777" w:rsidR="00751258" w:rsidRDefault="00751258" w:rsidP="00585D2E">
      <w:pPr>
        <w:spacing w:line="240" w:lineRule="atLeast"/>
        <w:jc w:val="center"/>
        <w:rPr>
          <w:noProof/>
        </w:rPr>
      </w:pPr>
    </w:p>
    <w:p w14:paraId="1E458B8C" w14:textId="77777777" w:rsidR="00751258" w:rsidRDefault="00751258" w:rsidP="00585D2E">
      <w:pPr>
        <w:spacing w:line="240" w:lineRule="atLeast"/>
        <w:jc w:val="center"/>
        <w:rPr>
          <w:noProof/>
        </w:rPr>
      </w:pPr>
    </w:p>
    <w:p w14:paraId="5D8295D0" w14:textId="77777777" w:rsidR="00751258" w:rsidRDefault="00751258" w:rsidP="00585D2E">
      <w:pPr>
        <w:spacing w:line="240" w:lineRule="atLeast"/>
        <w:jc w:val="center"/>
        <w:rPr>
          <w:noProof/>
        </w:rPr>
      </w:pPr>
    </w:p>
    <w:p w14:paraId="6A5AF5ED" w14:textId="77777777" w:rsidR="00751258" w:rsidRDefault="00751258" w:rsidP="00585D2E">
      <w:pPr>
        <w:spacing w:line="240" w:lineRule="atLeast"/>
        <w:jc w:val="center"/>
        <w:rPr>
          <w:noProof/>
        </w:rPr>
      </w:pPr>
    </w:p>
    <w:p w14:paraId="3E40B6BB" w14:textId="170D0A90" w:rsidR="002C4E96" w:rsidRDefault="00585D2E" w:rsidP="00585D2E">
      <w:pPr>
        <w:spacing w:line="240" w:lineRule="atLeast"/>
        <w:jc w:val="center"/>
      </w:pPr>
      <w:r>
        <w:rPr>
          <w:noProof/>
        </w:rPr>
        <w:drawing>
          <wp:inline distT="0" distB="0" distL="0" distR="0" wp14:anchorId="2BC80F26" wp14:editId="09365D3F">
            <wp:extent cx="6715078" cy="5620834"/>
            <wp:effectExtent l="0" t="0" r="0" b="0"/>
            <wp:docPr id="1805306399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3855" cy="56449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3C5E44" w14:textId="77777777" w:rsidR="002C4E96" w:rsidRDefault="002C4E96" w:rsidP="00947C8C">
      <w:pPr>
        <w:spacing w:line="240" w:lineRule="atLeast"/>
        <w:jc w:val="both"/>
      </w:pPr>
    </w:p>
    <w:p w14:paraId="457F8B83" w14:textId="77777777" w:rsidR="002C4E96" w:rsidRDefault="002C4E96" w:rsidP="00947C8C">
      <w:pPr>
        <w:spacing w:line="240" w:lineRule="atLeast"/>
        <w:jc w:val="both"/>
      </w:pPr>
    </w:p>
    <w:p w14:paraId="4AC1BD81" w14:textId="77777777" w:rsidR="002C4E96" w:rsidRDefault="002C4E96" w:rsidP="00947C8C">
      <w:pPr>
        <w:spacing w:line="240" w:lineRule="atLeast"/>
        <w:jc w:val="both"/>
      </w:pPr>
    </w:p>
    <w:p w14:paraId="79980E77" w14:textId="77777777" w:rsidR="002C4E96" w:rsidRDefault="002C4E96" w:rsidP="00947C8C">
      <w:pPr>
        <w:spacing w:line="240" w:lineRule="atLeast"/>
        <w:jc w:val="both"/>
      </w:pPr>
    </w:p>
    <w:p w14:paraId="357CB4F0" w14:textId="77777777" w:rsidR="002C4E96" w:rsidRDefault="002C4E96" w:rsidP="00947C8C">
      <w:pPr>
        <w:spacing w:line="240" w:lineRule="atLeast"/>
        <w:jc w:val="both"/>
      </w:pPr>
    </w:p>
    <w:p w14:paraId="144FD9BB" w14:textId="77777777" w:rsidR="002C4E96" w:rsidRDefault="002C4E96" w:rsidP="00947C8C">
      <w:pPr>
        <w:spacing w:line="240" w:lineRule="atLeast"/>
        <w:jc w:val="both"/>
      </w:pPr>
    </w:p>
    <w:p w14:paraId="14016A2C" w14:textId="5964F34D" w:rsidR="00947C8C" w:rsidRPr="0019630C" w:rsidRDefault="00947C8C" w:rsidP="00947C8C">
      <w:pPr>
        <w:spacing w:line="240" w:lineRule="atLeast"/>
        <w:jc w:val="both"/>
      </w:pPr>
      <w:r w:rsidRPr="0019630C">
        <w:t>Stawka wywoławcza czynszu najmu</w:t>
      </w:r>
      <w:r w:rsidRPr="0019630C">
        <w:t xml:space="preserve"> nie zawiera podatku VAT. Podatek ten w wysokości 23% będzie doliczony do </w:t>
      </w:r>
      <w:r w:rsidRPr="0019630C">
        <w:t xml:space="preserve">stawki </w:t>
      </w:r>
      <w:r w:rsidRPr="0019630C">
        <w:t xml:space="preserve">ustalonej w wyniku przetargu. </w:t>
      </w:r>
    </w:p>
    <w:p w14:paraId="6063DADF" w14:textId="243A3723" w:rsidR="00C12EBD" w:rsidRPr="0019630C" w:rsidRDefault="00C12EBD" w:rsidP="00C12EBD">
      <w:pPr>
        <w:spacing w:line="240" w:lineRule="atLeast"/>
        <w:jc w:val="both"/>
      </w:pPr>
      <w:r w:rsidRPr="0019630C">
        <w:t xml:space="preserve">Termin wnoszenia opłat i zasady aktualizacji opłat – zostaną szczegółowo określone w umowie </w:t>
      </w:r>
      <w:r w:rsidR="00584766" w:rsidRPr="0019630C">
        <w:t>najmu</w:t>
      </w:r>
      <w:r w:rsidRPr="0019630C">
        <w:t xml:space="preserve">. </w:t>
      </w:r>
      <w:r w:rsidRPr="0019630C">
        <w:rPr>
          <w:shd w:val="clear" w:color="auto" w:fill="FFFFFF"/>
        </w:rPr>
        <w:t xml:space="preserve">Oprócz czynszu </w:t>
      </w:r>
      <w:r w:rsidR="00584766" w:rsidRPr="0019630C">
        <w:rPr>
          <w:shd w:val="clear" w:color="auto" w:fill="FFFFFF"/>
        </w:rPr>
        <w:t>najmu</w:t>
      </w:r>
      <w:r w:rsidRPr="0019630C">
        <w:rPr>
          <w:shd w:val="clear" w:color="auto" w:fill="FFFFFF"/>
        </w:rPr>
        <w:t xml:space="preserve"> </w:t>
      </w:r>
      <w:r w:rsidR="00584766" w:rsidRPr="0019630C">
        <w:rPr>
          <w:shd w:val="clear" w:color="auto" w:fill="FFFFFF"/>
        </w:rPr>
        <w:t xml:space="preserve">najemca </w:t>
      </w:r>
      <w:r w:rsidRPr="0019630C">
        <w:rPr>
          <w:shd w:val="clear" w:color="auto" w:fill="FFFFFF"/>
        </w:rPr>
        <w:t>zobowiązany będzie</w:t>
      </w:r>
      <w:r w:rsidR="001252A1">
        <w:rPr>
          <w:shd w:val="clear" w:color="auto" w:fill="FFFFFF"/>
        </w:rPr>
        <w:br/>
      </w:r>
      <w:r w:rsidRPr="0019630C">
        <w:rPr>
          <w:shd w:val="clear" w:color="auto" w:fill="FFFFFF"/>
        </w:rPr>
        <w:t xml:space="preserve"> do ponoszenia podatku od nieruchomości – na podstawie przepisów i w wysokości odrębnie uregulowanych. </w:t>
      </w:r>
      <w:bookmarkStart w:id="0" w:name="_Hlk146885910"/>
      <w:r w:rsidRPr="0019630C">
        <w:rPr>
          <w:bCs/>
        </w:rPr>
        <w:t>Czynsz będzie podlegał waloryzacji. Waloryzacja dokonywana będzie</w:t>
      </w:r>
      <w:r w:rsidR="001252A1">
        <w:rPr>
          <w:bCs/>
        </w:rPr>
        <w:t xml:space="preserve"> </w:t>
      </w:r>
      <w:r w:rsidRPr="0019630C">
        <w:rPr>
          <w:bCs/>
        </w:rPr>
        <w:t xml:space="preserve">w każdym roku obowiązywania umowy w miesiącu lutym, przy czym pierwsza waloryzacja nastąpi w lutym 2026 roku. </w:t>
      </w:r>
    </w:p>
    <w:bookmarkEnd w:id="0"/>
    <w:p w14:paraId="71D096EB" w14:textId="77777777" w:rsidR="00C12EBD" w:rsidRDefault="00C12EBD" w:rsidP="00C12EBD">
      <w:pPr>
        <w:spacing w:line="240" w:lineRule="atLeast"/>
        <w:jc w:val="both"/>
      </w:pPr>
      <w:r w:rsidRPr="0019630C">
        <w:t>Na podstawie art. 35 ust 1 ustawy z dnia 21 sierpnia 1997 r. o gospodarce nieruchomościami /</w:t>
      </w:r>
      <w:proofErr w:type="spellStart"/>
      <w:r w:rsidRPr="0019630C">
        <w:t>t.j</w:t>
      </w:r>
      <w:proofErr w:type="spellEnd"/>
      <w:r w:rsidRPr="0019630C">
        <w:t>. Dz. U.2024, poz. 1145/ - niniejszy wykaz podaje się do publicznej wiadomości na tablicach ogłoszeń Urzędu Miejskiego w Przecławiu i stronie internetowej urzędu na okres 21 dni.</w:t>
      </w:r>
      <w:r w:rsidRPr="0019630C">
        <w:rPr>
          <w:rStyle w:val="Pogrubienie"/>
        </w:rPr>
        <w:t xml:space="preserve"> </w:t>
      </w:r>
      <w:r w:rsidRPr="0019630C">
        <w:t xml:space="preserve">Ponadto informacja o zamieszczeniu wykazu została podana do publicznej wiadomości przez ogłoszenie w prasie lokalnej o zasięgu obejmującym powiat. </w:t>
      </w:r>
    </w:p>
    <w:p w14:paraId="4B59C043" w14:textId="77777777" w:rsidR="00751258" w:rsidRDefault="00751258" w:rsidP="00C12EBD">
      <w:pPr>
        <w:spacing w:line="240" w:lineRule="atLeast"/>
        <w:jc w:val="both"/>
      </w:pPr>
    </w:p>
    <w:p w14:paraId="7CD7B697" w14:textId="77777777" w:rsidR="00751258" w:rsidRPr="0019630C" w:rsidRDefault="00751258" w:rsidP="00C12EBD">
      <w:pPr>
        <w:spacing w:line="240" w:lineRule="atLeast"/>
        <w:jc w:val="both"/>
      </w:pPr>
    </w:p>
    <w:p w14:paraId="762EB689" w14:textId="77777777" w:rsidR="00751258" w:rsidRDefault="00C12EBD" w:rsidP="00C12EBD">
      <w:pPr>
        <w:jc w:val="center"/>
        <w:rPr>
          <w:b/>
          <w:sz w:val="28"/>
          <w:szCs w:val="28"/>
        </w:rPr>
      </w:pPr>
      <w:r w:rsidRPr="00AE7D6B">
        <w:rPr>
          <w:b/>
          <w:sz w:val="28"/>
          <w:szCs w:val="28"/>
        </w:rPr>
        <w:t xml:space="preserve">Szczegółowe informacje na temat </w:t>
      </w:r>
      <w:r w:rsidR="00751258">
        <w:rPr>
          <w:b/>
          <w:sz w:val="28"/>
          <w:szCs w:val="28"/>
        </w:rPr>
        <w:t xml:space="preserve">przeznaczonego </w:t>
      </w:r>
    </w:p>
    <w:p w14:paraId="7DA98A74" w14:textId="77777777" w:rsidR="00751258" w:rsidRDefault="00751258" w:rsidP="00C12E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do najmu lokalu </w:t>
      </w:r>
      <w:r w:rsidR="00C12EBD" w:rsidRPr="00AE7D6B">
        <w:rPr>
          <w:b/>
          <w:sz w:val="28"/>
          <w:szCs w:val="28"/>
        </w:rPr>
        <w:t xml:space="preserve">można uzyskać w Urzędzie Miejskim w Przecławiu pokój nr 13 </w:t>
      </w:r>
      <w:r w:rsidR="0019630C">
        <w:rPr>
          <w:b/>
          <w:sz w:val="28"/>
          <w:szCs w:val="28"/>
        </w:rPr>
        <w:t>B</w:t>
      </w:r>
      <w:r w:rsidR="00C12EBD">
        <w:rPr>
          <w:b/>
          <w:sz w:val="28"/>
          <w:szCs w:val="28"/>
        </w:rPr>
        <w:br/>
      </w:r>
      <w:r w:rsidR="00C12EBD" w:rsidRPr="00AE7D6B">
        <w:rPr>
          <w:b/>
          <w:sz w:val="28"/>
          <w:szCs w:val="28"/>
        </w:rPr>
        <w:t xml:space="preserve"> lub pod nr tel. : 17 749 38 58, 17 2276711  </w:t>
      </w:r>
    </w:p>
    <w:p w14:paraId="1D63B463" w14:textId="791D8CA5" w:rsidR="00C12EBD" w:rsidRPr="00AE7D6B" w:rsidRDefault="00C12EBD" w:rsidP="00C12EBD">
      <w:pPr>
        <w:jc w:val="center"/>
        <w:rPr>
          <w:b/>
          <w:sz w:val="28"/>
          <w:szCs w:val="28"/>
        </w:rPr>
      </w:pPr>
      <w:r w:rsidRPr="00AE7D6B">
        <w:rPr>
          <w:b/>
          <w:sz w:val="28"/>
          <w:szCs w:val="28"/>
        </w:rPr>
        <w:t>w godzinach pracy urzędu.</w:t>
      </w:r>
    </w:p>
    <w:p w14:paraId="150BF264" w14:textId="77777777" w:rsidR="00C12EBD" w:rsidRPr="00AE7D6B" w:rsidRDefault="00C12EBD" w:rsidP="00C12EBD">
      <w:pPr>
        <w:pStyle w:val="Default"/>
        <w:spacing w:line="240" w:lineRule="atLeast"/>
        <w:rPr>
          <w:b/>
          <w:sz w:val="28"/>
          <w:szCs w:val="28"/>
        </w:rPr>
      </w:pPr>
    </w:p>
    <w:sectPr w:rsidR="00C12EBD" w:rsidRPr="00AE7D6B" w:rsidSect="001252A1">
      <w:pgSz w:w="16840" w:h="23808" w:code="8"/>
      <w:pgMar w:top="284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243B6"/>
    <w:multiLevelType w:val="hybridMultilevel"/>
    <w:tmpl w:val="29F040AC"/>
    <w:lvl w:ilvl="0" w:tplc="E1285E4E">
      <w:start w:val="1"/>
      <w:numFmt w:val="upperRoman"/>
      <w:lvlText w:val="%1."/>
      <w:lvlJc w:val="left"/>
      <w:pPr>
        <w:ind w:left="816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176" w:hanging="360"/>
      </w:pPr>
    </w:lvl>
    <w:lvl w:ilvl="2" w:tplc="0415001B" w:tentative="1">
      <w:start w:val="1"/>
      <w:numFmt w:val="lowerRoman"/>
      <w:lvlText w:val="%3."/>
      <w:lvlJc w:val="right"/>
      <w:pPr>
        <w:ind w:left="1896" w:hanging="180"/>
      </w:pPr>
    </w:lvl>
    <w:lvl w:ilvl="3" w:tplc="0415000F" w:tentative="1">
      <w:start w:val="1"/>
      <w:numFmt w:val="decimal"/>
      <w:lvlText w:val="%4."/>
      <w:lvlJc w:val="left"/>
      <w:pPr>
        <w:ind w:left="2616" w:hanging="360"/>
      </w:pPr>
    </w:lvl>
    <w:lvl w:ilvl="4" w:tplc="04150019" w:tentative="1">
      <w:start w:val="1"/>
      <w:numFmt w:val="lowerLetter"/>
      <w:lvlText w:val="%5."/>
      <w:lvlJc w:val="left"/>
      <w:pPr>
        <w:ind w:left="3336" w:hanging="360"/>
      </w:pPr>
    </w:lvl>
    <w:lvl w:ilvl="5" w:tplc="0415001B" w:tentative="1">
      <w:start w:val="1"/>
      <w:numFmt w:val="lowerRoman"/>
      <w:lvlText w:val="%6."/>
      <w:lvlJc w:val="right"/>
      <w:pPr>
        <w:ind w:left="4056" w:hanging="180"/>
      </w:pPr>
    </w:lvl>
    <w:lvl w:ilvl="6" w:tplc="0415000F" w:tentative="1">
      <w:start w:val="1"/>
      <w:numFmt w:val="decimal"/>
      <w:lvlText w:val="%7."/>
      <w:lvlJc w:val="left"/>
      <w:pPr>
        <w:ind w:left="4776" w:hanging="360"/>
      </w:pPr>
    </w:lvl>
    <w:lvl w:ilvl="7" w:tplc="04150019" w:tentative="1">
      <w:start w:val="1"/>
      <w:numFmt w:val="lowerLetter"/>
      <w:lvlText w:val="%8."/>
      <w:lvlJc w:val="left"/>
      <w:pPr>
        <w:ind w:left="5496" w:hanging="360"/>
      </w:pPr>
    </w:lvl>
    <w:lvl w:ilvl="8" w:tplc="0415001B" w:tentative="1">
      <w:start w:val="1"/>
      <w:numFmt w:val="lowerRoman"/>
      <w:lvlText w:val="%9."/>
      <w:lvlJc w:val="right"/>
      <w:pPr>
        <w:ind w:left="6216" w:hanging="180"/>
      </w:pPr>
    </w:lvl>
  </w:abstractNum>
  <w:abstractNum w:abstractNumId="1" w15:restartNumberingAfterBreak="0">
    <w:nsid w:val="34B83E2F"/>
    <w:multiLevelType w:val="hybridMultilevel"/>
    <w:tmpl w:val="2D36CC92"/>
    <w:lvl w:ilvl="0" w:tplc="9CD64D0C">
      <w:start w:val="1"/>
      <w:numFmt w:val="decimal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065584">
    <w:abstractNumId w:val="0"/>
  </w:num>
  <w:num w:numId="2" w16cid:durableId="2129472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DD7"/>
    <w:rsid w:val="00007C76"/>
    <w:rsid w:val="000152F3"/>
    <w:rsid w:val="00021E69"/>
    <w:rsid w:val="00022F10"/>
    <w:rsid w:val="0006749D"/>
    <w:rsid w:val="0008341E"/>
    <w:rsid w:val="000A2068"/>
    <w:rsid w:val="000A77A5"/>
    <w:rsid w:val="000B4387"/>
    <w:rsid w:val="000B6B85"/>
    <w:rsid w:val="000D75AF"/>
    <w:rsid w:val="000E4CCE"/>
    <w:rsid w:val="000F11CE"/>
    <w:rsid w:val="00105B9B"/>
    <w:rsid w:val="00116BE8"/>
    <w:rsid w:val="001252A1"/>
    <w:rsid w:val="0012723A"/>
    <w:rsid w:val="00150741"/>
    <w:rsid w:val="001530A8"/>
    <w:rsid w:val="001540FE"/>
    <w:rsid w:val="001640F4"/>
    <w:rsid w:val="00184CA5"/>
    <w:rsid w:val="00192092"/>
    <w:rsid w:val="00195792"/>
    <w:rsid w:val="00195838"/>
    <w:rsid w:val="0019630C"/>
    <w:rsid w:val="00196D76"/>
    <w:rsid w:val="001A6274"/>
    <w:rsid w:val="001A6733"/>
    <w:rsid w:val="001E1CB1"/>
    <w:rsid w:val="002073E9"/>
    <w:rsid w:val="002221A9"/>
    <w:rsid w:val="00223818"/>
    <w:rsid w:val="0023075D"/>
    <w:rsid w:val="00250AE8"/>
    <w:rsid w:val="00267C2E"/>
    <w:rsid w:val="00272C39"/>
    <w:rsid w:val="0028737E"/>
    <w:rsid w:val="002B1A79"/>
    <w:rsid w:val="002B62B3"/>
    <w:rsid w:val="002C0BFA"/>
    <w:rsid w:val="002C4E96"/>
    <w:rsid w:val="002F60E1"/>
    <w:rsid w:val="00310E0F"/>
    <w:rsid w:val="00321C38"/>
    <w:rsid w:val="00334114"/>
    <w:rsid w:val="003347E0"/>
    <w:rsid w:val="00350D29"/>
    <w:rsid w:val="0037347D"/>
    <w:rsid w:val="003867FD"/>
    <w:rsid w:val="003B1205"/>
    <w:rsid w:val="003C505D"/>
    <w:rsid w:val="003D6D97"/>
    <w:rsid w:val="003E1BBF"/>
    <w:rsid w:val="00403BF9"/>
    <w:rsid w:val="00405DE9"/>
    <w:rsid w:val="0041240A"/>
    <w:rsid w:val="00421D79"/>
    <w:rsid w:val="00422374"/>
    <w:rsid w:val="004235D8"/>
    <w:rsid w:val="00424D70"/>
    <w:rsid w:val="00440A1D"/>
    <w:rsid w:val="00452A3F"/>
    <w:rsid w:val="00456000"/>
    <w:rsid w:val="00477132"/>
    <w:rsid w:val="004A15AA"/>
    <w:rsid w:val="004B535C"/>
    <w:rsid w:val="004C61DE"/>
    <w:rsid w:val="004E29B9"/>
    <w:rsid w:val="004E3158"/>
    <w:rsid w:val="004F71DA"/>
    <w:rsid w:val="005016EE"/>
    <w:rsid w:val="005027CE"/>
    <w:rsid w:val="0050505A"/>
    <w:rsid w:val="00510368"/>
    <w:rsid w:val="00540479"/>
    <w:rsid w:val="00560512"/>
    <w:rsid w:val="00560B0B"/>
    <w:rsid w:val="0056360D"/>
    <w:rsid w:val="00566039"/>
    <w:rsid w:val="005729D4"/>
    <w:rsid w:val="00584766"/>
    <w:rsid w:val="00585D2E"/>
    <w:rsid w:val="0059393A"/>
    <w:rsid w:val="005A48B3"/>
    <w:rsid w:val="005D280E"/>
    <w:rsid w:val="005E7FCE"/>
    <w:rsid w:val="005F0353"/>
    <w:rsid w:val="0062210B"/>
    <w:rsid w:val="00633740"/>
    <w:rsid w:val="00634DC2"/>
    <w:rsid w:val="00674377"/>
    <w:rsid w:val="00682425"/>
    <w:rsid w:val="006A192C"/>
    <w:rsid w:val="006A28F4"/>
    <w:rsid w:val="006B2B93"/>
    <w:rsid w:val="006D3AF3"/>
    <w:rsid w:val="006D3BF2"/>
    <w:rsid w:val="006D590B"/>
    <w:rsid w:val="006D6808"/>
    <w:rsid w:val="006D7D6B"/>
    <w:rsid w:val="006F060D"/>
    <w:rsid w:val="00704AEC"/>
    <w:rsid w:val="0072005A"/>
    <w:rsid w:val="0072619E"/>
    <w:rsid w:val="00743ACE"/>
    <w:rsid w:val="007445EB"/>
    <w:rsid w:val="00751258"/>
    <w:rsid w:val="007604B7"/>
    <w:rsid w:val="00762BB9"/>
    <w:rsid w:val="00772BBF"/>
    <w:rsid w:val="00792EDA"/>
    <w:rsid w:val="007B2AD2"/>
    <w:rsid w:val="007B437C"/>
    <w:rsid w:val="007D000B"/>
    <w:rsid w:val="007E06F0"/>
    <w:rsid w:val="007E1756"/>
    <w:rsid w:val="0083047B"/>
    <w:rsid w:val="00836446"/>
    <w:rsid w:val="0085760F"/>
    <w:rsid w:val="00863708"/>
    <w:rsid w:val="00864AEF"/>
    <w:rsid w:val="00874F83"/>
    <w:rsid w:val="00881EF5"/>
    <w:rsid w:val="008A3DDC"/>
    <w:rsid w:val="008B4C8F"/>
    <w:rsid w:val="008B4EF1"/>
    <w:rsid w:val="008C3BB3"/>
    <w:rsid w:val="008E11B8"/>
    <w:rsid w:val="008E171D"/>
    <w:rsid w:val="008E4D28"/>
    <w:rsid w:val="00901020"/>
    <w:rsid w:val="0090731B"/>
    <w:rsid w:val="0092699A"/>
    <w:rsid w:val="009270B5"/>
    <w:rsid w:val="00927377"/>
    <w:rsid w:val="00947C8C"/>
    <w:rsid w:val="009648FF"/>
    <w:rsid w:val="009928D5"/>
    <w:rsid w:val="009969A8"/>
    <w:rsid w:val="009C21BC"/>
    <w:rsid w:val="009C7E66"/>
    <w:rsid w:val="009D3A00"/>
    <w:rsid w:val="009D7755"/>
    <w:rsid w:val="009E7A91"/>
    <w:rsid w:val="009F5A84"/>
    <w:rsid w:val="00A00DD7"/>
    <w:rsid w:val="00A10D0A"/>
    <w:rsid w:val="00A125CA"/>
    <w:rsid w:val="00A3004A"/>
    <w:rsid w:val="00A31573"/>
    <w:rsid w:val="00A33F76"/>
    <w:rsid w:val="00A36378"/>
    <w:rsid w:val="00A51829"/>
    <w:rsid w:val="00A96CD6"/>
    <w:rsid w:val="00AA5F52"/>
    <w:rsid w:val="00AC562B"/>
    <w:rsid w:val="00AD4FCD"/>
    <w:rsid w:val="00AF3906"/>
    <w:rsid w:val="00AF5010"/>
    <w:rsid w:val="00AF681D"/>
    <w:rsid w:val="00B13231"/>
    <w:rsid w:val="00B217EB"/>
    <w:rsid w:val="00B3121B"/>
    <w:rsid w:val="00B31640"/>
    <w:rsid w:val="00B42D9A"/>
    <w:rsid w:val="00B44604"/>
    <w:rsid w:val="00B46748"/>
    <w:rsid w:val="00B47786"/>
    <w:rsid w:val="00B514DF"/>
    <w:rsid w:val="00B572F0"/>
    <w:rsid w:val="00B6670F"/>
    <w:rsid w:val="00B869AB"/>
    <w:rsid w:val="00B9006C"/>
    <w:rsid w:val="00BB04EA"/>
    <w:rsid w:val="00BE56D9"/>
    <w:rsid w:val="00C12491"/>
    <w:rsid w:val="00C12EBD"/>
    <w:rsid w:val="00C2498B"/>
    <w:rsid w:val="00C270B2"/>
    <w:rsid w:val="00C31E95"/>
    <w:rsid w:val="00C411AE"/>
    <w:rsid w:val="00C55CA0"/>
    <w:rsid w:val="00C61C4E"/>
    <w:rsid w:val="00C748F6"/>
    <w:rsid w:val="00C803E2"/>
    <w:rsid w:val="00CA4983"/>
    <w:rsid w:val="00CC0300"/>
    <w:rsid w:val="00CE042F"/>
    <w:rsid w:val="00CE0BED"/>
    <w:rsid w:val="00CF525A"/>
    <w:rsid w:val="00D06813"/>
    <w:rsid w:val="00D07D3D"/>
    <w:rsid w:val="00D104F6"/>
    <w:rsid w:val="00D14371"/>
    <w:rsid w:val="00D170C6"/>
    <w:rsid w:val="00D210E0"/>
    <w:rsid w:val="00D260FC"/>
    <w:rsid w:val="00D47EF4"/>
    <w:rsid w:val="00D522F1"/>
    <w:rsid w:val="00D537B8"/>
    <w:rsid w:val="00D61B3C"/>
    <w:rsid w:val="00D71517"/>
    <w:rsid w:val="00D913A6"/>
    <w:rsid w:val="00D93471"/>
    <w:rsid w:val="00DA162B"/>
    <w:rsid w:val="00DD2EBE"/>
    <w:rsid w:val="00DD5251"/>
    <w:rsid w:val="00DE08DF"/>
    <w:rsid w:val="00DE68D9"/>
    <w:rsid w:val="00E04A53"/>
    <w:rsid w:val="00E30769"/>
    <w:rsid w:val="00E31EB5"/>
    <w:rsid w:val="00E43572"/>
    <w:rsid w:val="00E4362B"/>
    <w:rsid w:val="00E7736A"/>
    <w:rsid w:val="00E80F9F"/>
    <w:rsid w:val="00E87E8C"/>
    <w:rsid w:val="00E93340"/>
    <w:rsid w:val="00E9657B"/>
    <w:rsid w:val="00EA527B"/>
    <w:rsid w:val="00EB6231"/>
    <w:rsid w:val="00ED0232"/>
    <w:rsid w:val="00EF2627"/>
    <w:rsid w:val="00F03506"/>
    <w:rsid w:val="00F058B0"/>
    <w:rsid w:val="00F27953"/>
    <w:rsid w:val="00F41778"/>
    <w:rsid w:val="00F57AFC"/>
    <w:rsid w:val="00F66E66"/>
    <w:rsid w:val="00F815FE"/>
    <w:rsid w:val="00FA2C7F"/>
    <w:rsid w:val="00FE5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2F890"/>
  <w15:docId w15:val="{A903492D-C703-4DE1-BE05-82791F4E6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A00DD7"/>
    <w:pPr>
      <w:keepNext/>
      <w:jc w:val="center"/>
      <w:outlineLvl w:val="0"/>
    </w:pPr>
    <w:rPr>
      <w:b/>
      <w:bCs/>
      <w:spacing w:val="16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00DD7"/>
    <w:rPr>
      <w:rFonts w:ascii="Times New Roman" w:eastAsia="Times New Roman" w:hAnsi="Times New Roman" w:cs="Times New Roman"/>
      <w:b/>
      <w:bCs/>
      <w:spacing w:val="160"/>
      <w:sz w:val="32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A00DD7"/>
    <w:pPr>
      <w:spacing w:line="360" w:lineRule="auto"/>
      <w:jc w:val="both"/>
    </w:pPr>
    <w:rPr>
      <w:lang w:val="x-none" w:eastAsia="x-none"/>
    </w:rPr>
  </w:style>
  <w:style w:type="character" w:customStyle="1" w:styleId="TekstpodstawowyZnak">
    <w:name w:val="Tekst podstawowy Znak"/>
    <w:basedOn w:val="Domylnaczcionkaakapitu"/>
    <w:link w:val="Tekstpodstawowy"/>
    <w:rsid w:val="00A00DD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262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2627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uiPriority w:val="99"/>
    <w:unhideWhenUsed/>
    <w:rsid w:val="0008341E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08341E"/>
    <w:rPr>
      <w:b/>
      <w:bCs/>
    </w:rPr>
  </w:style>
  <w:style w:type="character" w:styleId="Hipercze">
    <w:name w:val="Hyperlink"/>
    <w:basedOn w:val="Domylnaczcionkaakapitu"/>
    <w:uiPriority w:val="99"/>
    <w:unhideWhenUsed/>
    <w:rsid w:val="0008341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06813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Default">
    <w:name w:val="Default"/>
    <w:rsid w:val="00C12EB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90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9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02E3C4-F2FE-4781-A6FF-7E634E140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1</Pages>
  <Words>334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Maciej Jemioło</dc:creator>
  <cp:lastModifiedBy>Jadwiga Nowak-Dąbrowska</cp:lastModifiedBy>
  <cp:revision>38</cp:revision>
  <cp:lastPrinted>2025-04-23T07:45:00Z</cp:lastPrinted>
  <dcterms:created xsi:type="dcterms:W3CDTF">2024-02-23T10:40:00Z</dcterms:created>
  <dcterms:modified xsi:type="dcterms:W3CDTF">2025-04-23T07:47:00Z</dcterms:modified>
</cp:coreProperties>
</file>